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D7" w:rsidRPr="00687A26" w:rsidRDefault="00AB6EF8">
      <w:pPr>
        <w:pStyle w:val="Title"/>
        <w:rPr>
          <w:sz w:val="36"/>
          <w:szCs w:val="36"/>
          <w:lang w:val="es-GT"/>
        </w:rPr>
      </w:pPr>
      <w:r w:rsidRPr="00687A26">
        <w:rPr>
          <w:sz w:val="36"/>
          <w:szCs w:val="36"/>
          <w:lang w:val="es-GT"/>
        </w:rPr>
        <w:t>La lucha por la salud es la lucha por un mundo más equitativo, justo y solidario</w:t>
      </w:r>
    </w:p>
    <w:p w:rsidR="00CF74D7" w:rsidRPr="00687A26" w:rsidRDefault="001F3928">
      <w:pPr>
        <w:pStyle w:val="Subtitle"/>
        <w:jc w:val="center"/>
        <w:rPr>
          <w:b/>
          <w:bCs/>
          <w:color w:val="666666"/>
          <w:sz w:val="28"/>
          <w:szCs w:val="28"/>
          <w:lang w:val="es-GT"/>
        </w:rPr>
      </w:pPr>
      <w:bookmarkStart w:id="0" w:name="_3xdhuc8hj8fh"/>
      <w:bookmarkEnd w:id="0"/>
      <w:r w:rsidRPr="00687A26">
        <w:rPr>
          <w:b/>
          <w:bCs/>
          <w:color w:val="666666"/>
          <w:sz w:val="28"/>
          <w:szCs w:val="28"/>
          <w:lang w:val="es-GT"/>
        </w:rPr>
        <w:t>Declara</w:t>
      </w:r>
      <w:r w:rsidR="00AB6EF8" w:rsidRPr="00687A26">
        <w:rPr>
          <w:b/>
          <w:bCs/>
          <w:color w:val="666666"/>
          <w:sz w:val="28"/>
          <w:szCs w:val="28"/>
          <w:lang w:val="es-GT"/>
        </w:rPr>
        <w:t>c</w:t>
      </w:r>
      <w:r w:rsidRPr="00687A26">
        <w:rPr>
          <w:b/>
          <w:bCs/>
          <w:color w:val="666666"/>
          <w:sz w:val="28"/>
          <w:szCs w:val="28"/>
          <w:lang w:val="es-GT"/>
        </w:rPr>
        <w:t>i</w:t>
      </w:r>
      <w:r w:rsidR="00AB6EF8" w:rsidRPr="00687A26">
        <w:rPr>
          <w:b/>
          <w:bCs/>
          <w:color w:val="666666"/>
          <w:sz w:val="28"/>
          <w:szCs w:val="28"/>
          <w:lang w:val="es-GT"/>
        </w:rPr>
        <w:t>ó</w:t>
      </w:r>
      <w:r w:rsidRPr="00687A26">
        <w:rPr>
          <w:b/>
          <w:bCs/>
          <w:color w:val="666666"/>
          <w:sz w:val="28"/>
          <w:szCs w:val="28"/>
          <w:lang w:val="es-GT"/>
        </w:rPr>
        <w:t xml:space="preserve">n </w:t>
      </w:r>
      <w:r w:rsidR="00AB6EF8" w:rsidRPr="00687A26">
        <w:rPr>
          <w:b/>
          <w:bCs/>
          <w:color w:val="666666"/>
          <w:sz w:val="28"/>
          <w:szCs w:val="28"/>
          <w:lang w:val="es-GT"/>
        </w:rPr>
        <w:t>de la Cuarta Asamblea Mundial de Salud de los Pueblos</w:t>
      </w:r>
      <w:r w:rsidRPr="00687A26">
        <w:rPr>
          <w:b/>
          <w:bCs/>
          <w:color w:val="666666"/>
          <w:sz w:val="28"/>
          <w:szCs w:val="28"/>
          <w:lang w:val="es-GT"/>
        </w:rPr>
        <w:t xml:space="preserve"> - </w:t>
      </w:r>
      <w:r w:rsidR="00AB6EF8" w:rsidRPr="00687A26">
        <w:rPr>
          <w:b/>
          <w:bCs/>
          <w:color w:val="666666"/>
          <w:sz w:val="28"/>
          <w:szCs w:val="28"/>
          <w:lang w:val="es-GT"/>
        </w:rPr>
        <w:t>ASP</w:t>
      </w:r>
      <w:r w:rsidRPr="00687A26">
        <w:rPr>
          <w:b/>
          <w:bCs/>
          <w:color w:val="666666"/>
          <w:sz w:val="28"/>
          <w:szCs w:val="28"/>
          <w:lang w:val="es-GT"/>
        </w:rPr>
        <w:t>4</w:t>
      </w:r>
    </w:p>
    <w:p w:rsidR="00CF74D7" w:rsidRPr="00687A26" w:rsidRDefault="001F3928">
      <w:pPr>
        <w:pStyle w:val="Subtitle"/>
        <w:jc w:val="center"/>
        <w:rPr>
          <w:b/>
          <w:bCs/>
          <w:color w:val="666666"/>
          <w:sz w:val="28"/>
          <w:szCs w:val="28"/>
          <w:lang w:val="es-GT"/>
        </w:rPr>
      </w:pPr>
      <w:bookmarkStart w:id="1" w:name="_aienhrr8i1w1"/>
      <w:bookmarkEnd w:id="1"/>
      <w:r w:rsidRPr="00687A26">
        <w:rPr>
          <w:b/>
          <w:bCs/>
          <w:color w:val="666666"/>
          <w:sz w:val="28"/>
          <w:szCs w:val="28"/>
          <w:lang w:val="es-GT"/>
        </w:rPr>
        <w:t xml:space="preserve">Savar, Bangladesh, 15-19 </w:t>
      </w:r>
      <w:r w:rsidR="00AB6EF8" w:rsidRPr="00687A26">
        <w:rPr>
          <w:b/>
          <w:bCs/>
          <w:color w:val="666666"/>
          <w:sz w:val="28"/>
          <w:szCs w:val="28"/>
          <w:lang w:val="es-GT"/>
        </w:rPr>
        <w:t>de noviembre de</w:t>
      </w:r>
      <w:r w:rsidRPr="00687A26">
        <w:rPr>
          <w:b/>
          <w:bCs/>
          <w:color w:val="666666"/>
          <w:sz w:val="28"/>
          <w:szCs w:val="28"/>
          <w:lang w:val="es-GT"/>
        </w:rPr>
        <w:t xml:space="preserve"> 2018</w:t>
      </w:r>
    </w:p>
    <w:p w:rsidR="00CF74D7" w:rsidRPr="00687A26" w:rsidRDefault="00CF74D7">
      <w:pPr>
        <w:pStyle w:val="TextBody"/>
        <w:jc w:val="both"/>
        <w:rPr>
          <w:lang w:val="es-GT"/>
        </w:rPr>
      </w:pPr>
    </w:p>
    <w:p w:rsidR="00CF74D7" w:rsidRPr="00687A26" w:rsidRDefault="00AB6EF8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Esta Declaración se </w:t>
      </w:r>
      <w:r w:rsidR="00935513" w:rsidRPr="00687A26">
        <w:rPr>
          <w:lang w:val="es-GT"/>
        </w:rPr>
        <w:t>inspiró</w:t>
      </w:r>
      <w:r w:rsidRPr="00687A26">
        <w:rPr>
          <w:lang w:val="es-GT"/>
        </w:rPr>
        <w:t xml:space="preserve"> en la memoria y el espíritu de</w:t>
      </w:r>
      <w:r w:rsidR="001F3928" w:rsidRPr="00687A26">
        <w:rPr>
          <w:lang w:val="es-GT"/>
        </w:rPr>
        <w:t xml:space="preserve"> Amit Sengupta</w:t>
      </w:r>
      <w:r w:rsidRPr="00687A26">
        <w:rPr>
          <w:lang w:val="es-GT"/>
        </w:rPr>
        <w:t xml:space="preserve"> cuya dedicación </w:t>
      </w:r>
      <w:r w:rsidR="00935513" w:rsidRPr="00687A26">
        <w:rPr>
          <w:lang w:val="es-GT"/>
        </w:rPr>
        <w:t xml:space="preserve">absoluta </w:t>
      </w:r>
      <w:r w:rsidRPr="00687A26">
        <w:rPr>
          <w:lang w:val="es-GT"/>
        </w:rPr>
        <w:t>a la lucha por un mundo más justo, más sano y más solidario seguirá inspirando a futuros activistas del MSP</w:t>
      </w:r>
      <w:r w:rsidR="001F3928" w:rsidRPr="00687A26">
        <w:rPr>
          <w:lang w:val="es-GT"/>
        </w:rPr>
        <w:t>.</w:t>
      </w:r>
      <w:bookmarkStart w:id="2" w:name="_GoBack"/>
      <w:bookmarkEnd w:id="2"/>
    </w:p>
    <w:p w:rsidR="00CF74D7" w:rsidRPr="00687A26" w:rsidRDefault="00AB6EF8">
      <w:pPr>
        <w:pStyle w:val="Heading1"/>
        <w:numPr>
          <w:ilvl w:val="0"/>
          <w:numId w:val="2"/>
        </w:numPr>
        <w:rPr>
          <w:lang w:val="es-GT"/>
        </w:rPr>
      </w:pPr>
      <w:bookmarkStart w:id="3" w:name="_ehd7c1jccohc"/>
      <w:bookmarkEnd w:id="3"/>
      <w:r w:rsidRPr="00687A26">
        <w:rPr>
          <w:lang w:val="es-GT"/>
        </w:rPr>
        <w:t>Nuestras lucha</w:t>
      </w:r>
      <w:r w:rsidR="000852EA" w:rsidRPr="00687A26">
        <w:rPr>
          <w:lang w:val="es-GT"/>
        </w:rPr>
        <w:t>s</w:t>
      </w:r>
    </w:p>
    <w:p w:rsidR="00CF74D7" w:rsidRPr="00687A26" w:rsidRDefault="00AB6EF8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Después de meses de movilización a través de asambleas </w:t>
      </w:r>
      <w:r w:rsidR="000852EA" w:rsidRPr="00687A26">
        <w:rPr>
          <w:lang w:val="es-GT"/>
        </w:rPr>
        <w:t>nacionales y regionales, nosotros, más de 1,400 activistas de salud de 73 países de todas las regiones, nos reunimos en Savar</w:t>
      </w:r>
      <w:r w:rsidR="001F3928" w:rsidRPr="00687A26">
        <w:rPr>
          <w:lang w:val="es-GT"/>
        </w:rPr>
        <w:t>, Bangladesh, s</w:t>
      </w:r>
      <w:r w:rsidR="000852EA" w:rsidRPr="00687A26">
        <w:rPr>
          <w:lang w:val="es-GT"/>
        </w:rPr>
        <w:t>e</w:t>
      </w:r>
      <w:r w:rsidR="001F3928" w:rsidRPr="00687A26">
        <w:rPr>
          <w:lang w:val="es-GT"/>
        </w:rPr>
        <w:t>i</w:t>
      </w:r>
      <w:r w:rsidR="000852EA" w:rsidRPr="00687A26">
        <w:rPr>
          <w:lang w:val="es-GT"/>
        </w:rPr>
        <w:t>s años después de la asamblea en Ciudad del Cabo, para reafirmar nuestro compromiso con la lucha por la salud, que</w:t>
      </w:r>
      <w:r w:rsidR="001F3928" w:rsidRPr="00687A26">
        <w:rPr>
          <w:lang w:val="es-GT"/>
        </w:rPr>
        <w:t xml:space="preserve"> </w:t>
      </w:r>
      <w:r w:rsidR="000852EA" w:rsidRPr="00687A26">
        <w:rPr>
          <w:lang w:val="es-GT"/>
        </w:rPr>
        <w:t>–según las palabras de</w:t>
      </w:r>
      <w:r w:rsidR="001F3928" w:rsidRPr="00687A26">
        <w:rPr>
          <w:lang w:val="es-GT"/>
        </w:rPr>
        <w:t xml:space="preserve"> Amit Sengupta</w:t>
      </w:r>
      <w:r w:rsidR="000852EA" w:rsidRPr="00687A26">
        <w:rPr>
          <w:lang w:val="es-GT"/>
        </w:rPr>
        <w:t>–</w:t>
      </w:r>
      <w:r w:rsidR="001F3928" w:rsidRPr="00687A26">
        <w:rPr>
          <w:lang w:val="es-GT"/>
        </w:rPr>
        <w:t xml:space="preserve"> </w:t>
      </w:r>
      <w:r w:rsidR="000852EA" w:rsidRPr="00687A26">
        <w:rPr>
          <w:lang w:val="es-GT"/>
        </w:rPr>
        <w:t>vemos como la lucha por un mundo más equitativo, justo y solidario</w:t>
      </w:r>
      <w:r w:rsidR="001F3928" w:rsidRPr="00687A26">
        <w:rPr>
          <w:lang w:val="es-GT"/>
        </w:rPr>
        <w:t xml:space="preserve">. </w:t>
      </w:r>
    </w:p>
    <w:p w:rsidR="00CF74D7" w:rsidRPr="00687A26" w:rsidRDefault="000852EA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La visión que ofrece la </w:t>
      </w:r>
      <w:hyperlink r:id="rId8">
        <w:r w:rsidRPr="00687A26">
          <w:rPr>
            <w:rStyle w:val="InternetLink"/>
            <w:lang w:val="es-GT"/>
          </w:rPr>
          <w:t>Declaración para la Salud de los Pueblos</w:t>
        </w:r>
      </w:hyperlink>
      <w:r w:rsidR="001F3928" w:rsidRPr="00687A26">
        <w:rPr>
          <w:lang w:val="es-GT"/>
        </w:rPr>
        <w:t xml:space="preserve"> (2000) </w:t>
      </w:r>
      <w:r w:rsidRPr="00687A26">
        <w:rPr>
          <w:lang w:val="es-GT"/>
        </w:rPr>
        <w:t>y la Declaración de</w:t>
      </w:r>
      <w:r w:rsidR="001F3928" w:rsidRPr="00687A26">
        <w:rPr>
          <w:lang w:val="es-GT"/>
        </w:rPr>
        <w:t xml:space="preserve"> Cuenca (2005) </w:t>
      </w:r>
      <w:r w:rsidRPr="00687A26">
        <w:rPr>
          <w:lang w:val="es-GT"/>
        </w:rPr>
        <w:t>e</w:t>
      </w:r>
      <w:r w:rsidR="001F3928" w:rsidRPr="00687A26">
        <w:rPr>
          <w:lang w:val="es-GT"/>
        </w:rPr>
        <w:t>s m</w:t>
      </w:r>
      <w:r w:rsidRPr="00687A26">
        <w:rPr>
          <w:lang w:val="es-GT"/>
        </w:rPr>
        <w:t xml:space="preserve">ás pertinente que nunca antes, ya que lamentablemente las causas fundamentales de la mala salud y la desigualdad </w:t>
      </w:r>
      <w:r w:rsidR="00002CC6" w:rsidRPr="00687A26">
        <w:rPr>
          <w:lang w:val="es-GT"/>
        </w:rPr>
        <w:t xml:space="preserve">aún </w:t>
      </w:r>
      <w:r w:rsidR="004420FC" w:rsidRPr="00687A26">
        <w:rPr>
          <w:lang w:val="es-GT"/>
        </w:rPr>
        <w:t>persisten</w:t>
      </w:r>
      <w:r w:rsidR="004420FC" w:rsidRPr="00687A26">
        <w:rPr>
          <w:lang w:val="es-GT"/>
        </w:rPr>
        <w:t xml:space="preserve"> y </w:t>
      </w:r>
      <w:r w:rsidR="00002CC6" w:rsidRPr="00687A26">
        <w:rPr>
          <w:lang w:val="es-GT"/>
        </w:rPr>
        <w:t>no se han revertido</w:t>
      </w:r>
      <w:r w:rsidR="001F3928" w:rsidRPr="00687A26">
        <w:rPr>
          <w:lang w:val="es-GT"/>
        </w:rPr>
        <w:t xml:space="preserve">. </w:t>
      </w:r>
      <w:r w:rsidR="00725521" w:rsidRPr="00687A26">
        <w:rPr>
          <w:lang w:val="es-GT"/>
        </w:rPr>
        <w:t xml:space="preserve">Sus raíces </w:t>
      </w:r>
      <w:r w:rsidRPr="00687A26">
        <w:rPr>
          <w:lang w:val="es-GT"/>
        </w:rPr>
        <w:t xml:space="preserve">están </w:t>
      </w:r>
      <w:r w:rsidR="00002CC6" w:rsidRPr="00687A26">
        <w:rPr>
          <w:lang w:val="es-GT"/>
        </w:rPr>
        <w:t>incrustadas en profundidad en el paradigma actual de desarrollo, que se caracteriza por su individualismo, antropocentrismo, capitalismo neoliberal, patriarcado, sistema de castas, racismo, funda</w:t>
      </w:r>
      <w:r w:rsidR="00725521" w:rsidRPr="00687A26">
        <w:rPr>
          <w:lang w:val="es-GT"/>
        </w:rPr>
        <w:t>m</w:t>
      </w:r>
      <w:r w:rsidR="00002CC6" w:rsidRPr="00687A26">
        <w:rPr>
          <w:lang w:val="es-GT"/>
        </w:rPr>
        <w:t>entalismo religioso, discriminación contra las personas con capacidades diferentes</w:t>
      </w:r>
      <w:r w:rsidR="00725521" w:rsidRPr="00687A26">
        <w:rPr>
          <w:lang w:val="es-GT"/>
        </w:rPr>
        <w:t>,</w:t>
      </w:r>
      <w:r w:rsidR="00002CC6" w:rsidRPr="00687A26">
        <w:rPr>
          <w:lang w:val="es-GT"/>
        </w:rPr>
        <w:t xml:space="preserve"> y homofobia</w:t>
      </w:r>
      <w:r w:rsidR="001F3928" w:rsidRPr="00687A26">
        <w:rPr>
          <w:lang w:val="es-GT"/>
        </w:rPr>
        <w:t>.</w:t>
      </w:r>
    </w:p>
    <w:p w:rsidR="00CF74D7" w:rsidRPr="00687A26" w:rsidRDefault="00002CC6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Este modelo </w:t>
      </w:r>
      <w:r w:rsidR="00A23BD5" w:rsidRPr="00687A26">
        <w:rPr>
          <w:lang w:val="es-GT"/>
        </w:rPr>
        <w:t xml:space="preserve">ha </w:t>
      </w:r>
      <w:r w:rsidR="00725521" w:rsidRPr="00687A26">
        <w:rPr>
          <w:lang w:val="es-GT"/>
        </w:rPr>
        <w:t>impulsado</w:t>
      </w:r>
      <w:r w:rsidR="00A23BD5" w:rsidRPr="00687A26">
        <w:rPr>
          <w:lang w:val="es-GT"/>
        </w:rPr>
        <w:t xml:space="preserve"> considerablemente la influencia de las corporaciones transnacionales, lo cual ha </w:t>
      </w:r>
      <w:r w:rsidR="00B97A8B" w:rsidRPr="00687A26">
        <w:rPr>
          <w:lang w:val="es-GT"/>
        </w:rPr>
        <w:t>derivado en</w:t>
      </w:r>
      <w:r w:rsidR="00A23BD5" w:rsidRPr="00687A26">
        <w:rPr>
          <w:lang w:val="es-GT"/>
        </w:rPr>
        <w:t xml:space="preserve"> una enorme inflación de beneficios </w:t>
      </w:r>
      <w:r w:rsidR="00B97A8B" w:rsidRPr="00687A26">
        <w:rPr>
          <w:lang w:val="es-GT"/>
        </w:rPr>
        <w:t>particulares</w:t>
      </w:r>
      <w:r w:rsidR="00A23BD5" w:rsidRPr="00687A26">
        <w:rPr>
          <w:lang w:val="es-GT"/>
        </w:rPr>
        <w:t xml:space="preserve"> y la creación de una clase de ejecutivos y accionistas transnacionales cuya riqueza y poder son amenazas directas a la equidad, la justicia y la salud del planeta</w:t>
      </w:r>
      <w:r w:rsidR="001F3928" w:rsidRPr="00687A26">
        <w:rPr>
          <w:lang w:val="es-GT"/>
        </w:rPr>
        <w:t xml:space="preserve">. </w:t>
      </w:r>
    </w:p>
    <w:p w:rsidR="00CF74D7" w:rsidRPr="00687A26" w:rsidRDefault="00A23BD5">
      <w:pPr>
        <w:pStyle w:val="TextBody"/>
        <w:jc w:val="both"/>
        <w:rPr>
          <w:lang w:val="es-GT"/>
        </w:rPr>
      </w:pPr>
      <w:r w:rsidRPr="00687A26">
        <w:rPr>
          <w:lang w:val="es-GT"/>
        </w:rPr>
        <w:t>Los intereses que controlan el capitalismo corporativo erosionan sistemáticamente la soberanía de nuestros gobiernos, que de este modo ceden los derechos y privilegios de sus pueblos a los intereses de lucro</w:t>
      </w:r>
      <w:r w:rsidR="001F3928" w:rsidRPr="00687A26">
        <w:rPr>
          <w:lang w:val="es-GT"/>
        </w:rPr>
        <w:t xml:space="preserve">. </w:t>
      </w:r>
      <w:r w:rsidR="00B97A8B" w:rsidRPr="00687A26">
        <w:rPr>
          <w:lang w:val="es-GT"/>
        </w:rPr>
        <w:t>Por una parte, l</w:t>
      </w:r>
      <w:r w:rsidRPr="00687A26">
        <w:rPr>
          <w:lang w:val="es-GT"/>
        </w:rPr>
        <w:t>as comunidades de todo el mundo pierden cada vez más su acceso a la tierra, al agua, y a sus medios de vida</w:t>
      </w:r>
      <w:r w:rsidR="00B97A8B" w:rsidRPr="00687A26">
        <w:rPr>
          <w:lang w:val="es-GT"/>
        </w:rPr>
        <w:t>;</w:t>
      </w:r>
      <w:r w:rsidRPr="00687A26">
        <w:rPr>
          <w:lang w:val="es-GT"/>
        </w:rPr>
        <w:t xml:space="preserve"> </w:t>
      </w:r>
      <w:r w:rsidR="00B97A8B" w:rsidRPr="00687A26">
        <w:rPr>
          <w:lang w:val="es-GT"/>
        </w:rPr>
        <w:t>mientras por otra parte</w:t>
      </w:r>
      <w:r w:rsidRPr="00687A26">
        <w:rPr>
          <w:lang w:val="es-GT"/>
        </w:rPr>
        <w:t xml:space="preserve"> enfrentan un aumento de la militarización, violencia y represión</w:t>
      </w:r>
      <w:r w:rsidR="001F3928" w:rsidRPr="00687A26">
        <w:rPr>
          <w:lang w:val="es-GT"/>
        </w:rPr>
        <w:t xml:space="preserve">. </w:t>
      </w:r>
      <w:r w:rsidR="00FC271A" w:rsidRPr="00687A26">
        <w:rPr>
          <w:lang w:val="es-GT"/>
        </w:rPr>
        <w:t>Las corporaciones se permiten la destrucción desenfrenada de los ecosistemas y la diversidad</w:t>
      </w:r>
      <w:r w:rsidR="001F3928" w:rsidRPr="00687A26">
        <w:rPr>
          <w:lang w:val="es-GT"/>
        </w:rPr>
        <w:t>, genera</w:t>
      </w:r>
      <w:r w:rsidR="00FC271A" w:rsidRPr="00687A26">
        <w:rPr>
          <w:lang w:val="es-GT"/>
        </w:rPr>
        <w:t xml:space="preserve">n grandes volúmenes de desechos tóxicos, </w:t>
      </w:r>
      <w:r w:rsidR="00477DE1" w:rsidRPr="00687A26">
        <w:rPr>
          <w:lang w:val="es-GT"/>
        </w:rPr>
        <w:t>al tiempo que</w:t>
      </w:r>
      <w:r w:rsidR="00FC271A" w:rsidRPr="00687A26">
        <w:rPr>
          <w:lang w:val="es-GT"/>
        </w:rPr>
        <w:t xml:space="preserve"> ponen en peligro las identidades culturales, </w:t>
      </w:r>
      <w:r w:rsidR="00477DE1" w:rsidRPr="00687A26">
        <w:rPr>
          <w:lang w:val="es-GT"/>
        </w:rPr>
        <w:t xml:space="preserve">la diversidad y las formas de vida. Nuevas complejidades del terrorismo, el cambio climático, las amenazas a la privacidad, </w:t>
      </w:r>
      <w:r w:rsidR="00FC271A" w:rsidRPr="00687A26">
        <w:rPr>
          <w:lang w:val="es-GT"/>
        </w:rPr>
        <w:t>por citar algunos</w:t>
      </w:r>
      <w:r w:rsidR="00477DE1" w:rsidRPr="00687A26">
        <w:rPr>
          <w:lang w:val="es-GT"/>
        </w:rPr>
        <w:t xml:space="preserve"> ejemplos</w:t>
      </w:r>
      <w:r w:rsidR="00FC271A" w:rsidRPr="00687A26">
        <w:rPr>
          <w:lang w:val="es-GT"/>
        </w:rPr>
        <w:t>, plantean nuevos retos todos los días</w:t>
      </w:r>
      <w:r w:rsidR="001F3928" w:rsidRPr="00687A26">
        <w:rPr>
          <w:lang w:val="es-GT"/>
        </w:rPr>
        <w:t xml:space="preserve">. </w:t>
      </w:r>
      <w:r w:rsidR="00FC271A" w:rsidRPr="00687A26">
        <w:rPr>
          <w:lang w:val="es-GT"/>
        </w:rPr>
        <w:t>Todo</w:t>
      </w:r>
      <w:r w:rsidR="000D0F10" w:rsidRPr="00687A26">
        <w:rPr>
          <w:lang w:val="es-GT"/>
        </w:rPr>
        <w:t xml:space="preserve"> esto</w:t>
      </w:r>
      <w:r w:rsidR="009F7E87" w:rsidRPr="00687A26">
        <w:rPr>
          <w:lang w:val="es-GT"/>
        </w:rPr>
        <w:t xml:space="preserve">, ayudado por políticas económicas y de comercio </w:t>
      </w:r>
      <w:r w:rsidR="00477DE1" w:rsidRPr="00687A26">
        <w:rPr>
          <w:lang w:val="es-GT"/>
        </w:rPr>
        <w:t xml:space="preserve">injustas, </w:t>
      </w:r>
      <w:r w:rsidR="009F7E87" w:rsidRPr="00687A26">
        <w:rPr>
          <w:lang w:val="es-GT"/>
        </w:rPr>
        <w:t xml:space="preserve">tanto nacionales como </w:t>
      </w:r>
      <w:r w:rsidR="00477DE1" w:rsidRPr="00687A26">
        <w:rPr>
          <w:lang w:val="es-GT"/>
        </w:rPr>
        <w:t>mundiales</w:t>
      </w:r>
      <w:r w:rsidR="009F7E87" w:rsidRPr="00687A26">
        <w:rPr>
          <w:lang w:val="es-GT"/>
        </w:rPr>
        <w:t xml:space="preserve">, promueve un paradigma de desarrollo insostenible </w:t>
      </w:r>
      <w:r w:rsidR="00A02C91" w:rsidRPr="00687A26">
        <w:rPr>
          <w:lang w:val="es-GT"/>
        </w:rPr>
        <w:t>y desigual</w:t>
      </w:r>
      <w:r w:rsidR="009F7E87" w:rsidRPr="00687A26">
        <w:rPr>
          <w:lang w:val="es-GT"/>
        </w:rPr>
        <w:t>, y crea un complejo tejido de determinantes que impide seriamente hacer realidad la salud para todos</w:t>
      </w:r>
      <w:r w:rsidR="00A02C91" w:rsidRPr="00687A26">
        <w:rPr>
          <w:lang w:val="es-GT"/>
        </w:rPr>
        <w:t xml:space="preserve"> y todas</w:t>
      </w:r>
      <w:r w:rsidR="001F3928" w:rsidRPr="00687A26">
        <w:rPr>
          <w:lang w:val="es-GT"/>
        </w:rPr>
        <w:t>.</w:t>
      </w:r>
    </w:p>
    <w:p w:rsidR="00B97A8B" w:rsidRPr="00687A26" w:rsidRDefault="00B97A8B" w:rsidP="00B97A8B">
      <w:pPr>
        <w:pStyle w:val="TextBody"/>
        <w:jc w:val="both"/>
        <w:rPr>
          <w:lang w:val="es-GT"/>
        </w:rPr>
      </w:pPr>
    </w:p>
    <w:p w:rsidR="00B97A8B" w:rsidRPr="00687A26" w:rsidRDefault="00B97A8B">
      <w:pPr>
        <w:pStyle w:val="TextBody"/>
        <w:jc w:val="both"/>
        <w:rPr>
          <w:lang w:val="es-GT"/>
        </w:rPr>
      </w:pPr>
    </w:p>
    <w:p w:rsidR="00CF74D7" w:rsidRPr="00687A26" w:rsidRDefault="009F7E87">
      <w:pPr>
        <w:pStyle w:val="TextBody"/>
        <w:jc w:val="both"/>
        <w:rPr>
          <w:lang w:val="es-GT"/>
        </w:rPr>
      </w:pPr>
      <w:r w:rsidRPr="00687A26">
        <w:rPr>
          <w:lang w:val="es-GT"/>
        </w:rPr>
        <w:lastRenderedPageBreak/>
        <w:t xml:space="preserve">Es en este contexto </w:t>
      </w:r>
      <w:r w:rsidR="006F7525" w:rsidRPr="00687A26">
        <w:rPr>
          <w:lang w:val="es-GT"/>
        </w:rPr>
        <w:t>que ubicamos nuestra lucha por el derecho a la salud, por un nuevo modelo de sociedad, con más solidaridad, empatía, equidad y humani</w:t>
      </w:r>
      <w:r w:rsidR="00A02C91" w:rsidRPr="00687A26">
        <w:rPr>
          <w:lang w:val="es-GT"/>
        </w:rPr>
        <w:t>dad</w:t>
      </w:r>
      <w:r w:rsidR="006F7525" w:rsidRPr="00687A26">
        <w:rPr>
          <w:lang w:val="es-GT"/>
        </w:rPr>
        <w:t>, que salvaguarda la vida humana y los ecosistemas</w:t>
      </w:r>
      <w:r w:rsidR="001F3928" w:rsidRPr="00687A26">
        <w:rPr>
          <w:lang w:val="es-GT"/>
        </w:rPr>
        <w:t>.</w:t>
      </w:r>
    </w:p>
    <w:p w:rsidR="00CF74D7" w:rsidRPr="00687A26" w:rsidRDefault="006F7525">
      <w:pPr>
        <w:pStyle w:val="Heading1"/>
        <w:numPr>
          <w:ilvl w:val="0"/>
          <w:numId w:val="2"/>
        </w:numPr>
        <w:rPr>
          <w:bCs/>
          <w:lang w:val="es-GT"/>
        </w:rPr>
      </w:pPr>
      <w:r w:rsidRPr="00687A26">
        <w:rPr>
          <w:bCs/>
          <w:lang w:val="es-GT"/>
        </w:rPr>
        <w:t>La crisis de salud es una crisis del modelo capitalista</w:t>
      </w:r>
    </w:p>
    <w:p w:rsidR="00CF74D7" w:rsidRPr="00687A26" w:rsidRDefault="006F7525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Los países de </w:t>
      </w:r>
      <w:r w:rsidR="00F06C25" w:rsidRPr="00687A26">
        <w:rPr>
          <w:lang w:val="es-GT"/>
        </w:rPr>
        <w:t>rentas</w:t>
      </w:r>
      <w:r w:rsidRPr="00687A26">
        <w:rPr>
          <w:lang w:val="es-GT"/>
        </w:rPr>
        <w:t xml:space="preserve"> alt</w:t>
      </w:r>
      <w:r w:rsidR="00F06C25" w:rsidRPr="00687A26">
        <w:rPr>
          <w:lang w:val="es-GT"/>
        </w:rPr>
        <w:t>a</w:t>
      </w:r>
      <w:r w:rsidRPr="00687A26">
        <w:rPr>
          <w:lang w:val="es-GT"/>
        </w:rPr>
        <w:t xml:space="preserve">s, que trabajan de cerca con las corporaciones transnacionales promueven políticas neoliberales para </w:t>
      </w:r>
      <w:r w:rsidR="008A4DAA" w:rsidRPr="00687A26">
        <w:rPr>
          <w:lang w:val="es-GT"/>
        </w:rPr>
        <w:t>atender</w:t>
      </w:r>
      <w:r w:rsidRPr="00687A26">
        <w:rPr>
          <w:lang w:val="es-GT"/>
        </w:rPr>
        <w:t xml:space="preserve"> la crisis contemporánea de capitalismo globalizado en el interés </w:t>
      </w:r>
      <w:r w:rsidR="00321CBA" w:rsidRPr="00687A26">
        <w:rPr>
          <w:lang w:val="es-GT"/>
        </w:rPr>
        <w:t>de la clase capitalista transnacional</w:t>
      </w:r>
      <w:r w:rsidR="001F3928" w:rsidRPr="00687A26">
        <w:rPr>
          <w:lang w:val="es-GT"/>
        </w:rPr>
        <w:t xml:space="preserve">. </w:t>
      </w:r>
      <w:r w:rsidR="00321CBA" w:rsidRPr="00687A26">
        <w:rPr>
          <w:lang w:val="es-GT"/>
        </w:rPr>
        <w:t xml:space="preserve">Con la ayuda de una red de acuerdos </w:t>
      </w:r>
      <w:r w:rsidR="008A4DAA" w:rsidRPr="00687A26">
        <w:rPr>
          <w:lang w:val="es-GT"/>
        </w:rPr>
        <w:t>unilaterales</w:t>
      </w:r>
      <w:r w:rsidR="00321CBA" w:rsidRPr="00687A26">
        <w:rPr>
          <w:lang w:val="es-GT"/>
        </w:rPr>
        <w:t xml:space="preserve"> de “comercio e inversión”, estas políticas son aceptadas o impuestas </w:t>
      </w:r>
      <w:r w:rsidR="008A4DAA" w:rsidRPr="00687A26">
        <w:rPr>
          <w:lang w:val="es-GT"/>
        </w:rPr>
        <w:t>a</w:t>
      </w:r>
      <w:r w:rsidR="00321CBA" w:rsidRPr="00687A26">
        <w:rPr>
          <w:lang w:val="es-GT"/>
        </w:rPr>
        <w:t xml:space="preserve"> los gobiernos de países de </w:t>
      </w:r>
      <w:r w:rsidR="00F06C25" w:rsidRPr="00687A26">
        <w:rPr>
          <w:lang w:val="es-GT"/>
        </w:rPr>
        <w:t>rentas</w:t>
      </w:r>
      <w:r w:rsidR="008A4DAA" w:rsidRPr="00687A26">
        <w:rPr>
          <w:lang w:val="es-GT"/>
        </w:rPr>
        <w:t xml:space="preserve"> </w:t>
      </w:r>
      <w:r w:rsidR="00321CBA" w:rsidRPr="00687A26">
        <w:rPr>
          <w:lang w:val="es-GT"/>
        </w:rPr>
        <w:t>baj</w:t>
      </w:r>
      <w:r w:rsidR="00F06C25" w:rsidRPr="00687A26">
        <w:rPr>
          <w:lang w:val="es-GT"/>
        </w:rPr>
        <w:t>a</w:t>
      </w:r>
      <w:r w:rsidR="00321CBA" w:rsidRPr="00687A26">
        <w:rPr>
          <w:lang w:val="es-GT"/>
        </w:rPr>
        <w:t xml:space="preserve">s </w:t>
      </w:r>
      <w:r w:rsidR="008A4DAA" w:rsidRPr="00687A26">
        <w:rPr>
          <w:lang w:val="es-GT"/>
        </w:rPr>
        <w:t>y</w:t>
      </w:r>
      <w:r w:rsidR="00321CBA" w:rsidRPr="00687A26">
        <w:rPr>
          <w:lang w:val="es-GT"/>
        </w:rPr>
        <w:t xml:space="preserve"> median</w:t>
      </w:r>
      <w:r w:rsidR="00F06C25" w:rsidRPr="00687A26">
        <w:rPr>
          <w:lang w:val="es-GT"/>
        </w:rPr>
        <w:t>a</w:t>
      </w:r>
      <w:r w:rsidR="00321CBA" w:rsidRPr="00687A26">
        <w:rPr>
          <w:lang w:val="es-GT"/>
        </w:rPr>
        <w:t>s</w:t>
      </w:r>
      <w:r w:rsidR="001F3928" w:rsidRPr="00687A26">
        <w:rPr>
          <w:lang w:val="es-GT"/>
        </w:rPr>
        <w:t xml:space="preserve">. </w:t>
      </w:r>
      <w:r w:rsidR="00321CBA" w:rsidRPr="00687A26">
        <w:rPr>
          <w:lang w:val="es-GT"/>
        </w:rPr>
        <w:t xml:space="preserve">Las políticas nacionales resultantes tienen consecuencias </w:t>
      </w:r>
      <w:r w:rsidR="00342D61" w:rsidRPr="00687A26">
        <w:rPr>
          <w:lang w:val="es-GT"/>
        </w:rPr>
        <w:t xml:space="preserve">de largo alcance </w:t>
      </w:r>
      <w:r w:rsidR="00321CBA" w:rsidRPr="00687A26">
        <w:rPr>
          <w:lang w:val="es-GT"/>
        </w:rPr>
        <w:t>para las condiciones sociales que influyen en la salud de la población y también para el enfoque y financiamiento de un sistema integral de salud</w:t>
      </w:r>
      <w:r w:rsidR="001F3928" w:rsidRPr="00687A26">
        <w:rPr>
          <w:lang w:val="es-GT"/>
        </w:rPr>
        <w:t xml:space="preserve">. </w:t>
      </w:r>
      <w:r w:rsidR="00321CBA" w:rsidRPr="00687A26">
        <w:rPr>
          <w:lang w:val="es-GT"/>
        </w:rPr>
        <w:t xml:space="preserve">Estas políticas empeoran los grandes determinantes de la salud y </w:t>
      </w:r>
      <w:r w:rsidR="00342D61" w:rsidRPr="00687A26">
        <w:rPr>
          <w:lang w:val="es-GT"/>
        </w:rPr>
        <w:t xml:space="preserve">lento pero seguro </w:t>
      </w:r>
      <w:r w:rsidR="000F0A56" w:rsidRPr="00687A26">
        <w:rPr>
          <w:lang w:val="es-GT"/>
        </w:rPr>
        <w:t xml:space="preserve">paralizan </w:t>
      </w:r>
      <w:r w:rsidR="00321CBA" w:rsidRPr="00687A26">
        <w:rPr>
          <w:lang w:val="es-GT"/>
        </w:rPr>
        <w:t xml:space="preserve">la infraestructura del sistema de salud </w:t>
      </w:r>
      <w:r w:rsidR="00684566" w:rsidRPr="00687A26">
        <w:rPr>
          <w:lang w:val="es-GT"/>
        </w:rPr>
        <w:t xml:space="preserve">y </w:t>
      </w:r>
      <w:r w:rsidR="000F0A56" w:rsidRPr="00687A26">
        <w:rPr>
          <w:lang w:val="es-GT"/>
        </w:rPr>
        <w:t xml:space="preserve">la </w:t>
      </w:r>
      <w:r w:rsidR="00684566" w:rsidRPr="00687A26">
        <w:rPr>
          <w:lang w:val="es-GT"/>
        </w:rPr>
        <w:t xml:space="preserve">prestación de servicios. Estas políticas </w:t>
      </w:r>
      <w:r w:rsidR="000F0A56" w:rsidRPr="00687A26">
        <w:rPr>
          <w:lang w:val="es-GT"/>
        </w:rPr>
        <w:t>promueven que</w:t>
      </w:r>
      <w:r w:rsidR="00684566" w:rsidRPr="00687A26">
        <w:rPr>
          <w:lang w:val="es-GT"/>
        </w:rPr>
        <w:t xml:space="preserve"> los gobiernos nacionales </w:t>
      </w:r>
      <w:r w:rsidR="000F0A56" w:rsidRPr="00687A26">
        <w:rPr>
          <w:lang w:val="es-GT"/>
        </w:rPr>
        <w:t>renuncien a</w:t>
      </w:r>
      <w:r w:rsidR="00684566" w:rsidRPr="00687A26">
        <w:rPr>
          <w:lang w:val="es-GT"/>
        </w:rPr>
        <w:t xml:space="preserve"> su responsabilidad</w:t>
      </w:r>
      <w:r w:rsidR="000F0A56" w:rsidRPr="00687A26">
        <w:rPr>
          <w:lang w:val="es-GT"/>
        </w:rPr>
        <w:t xml:space="preserve"> de</w:t>
      </w:r>
      <w:r w:rsidR="00684566" w:rsidRPr="00687A26">
        <w:rPr>
          <w:lang w:val="es-GT"/>
        </w:rPr>
        <w:t xml:space="preserve"> la salud pública</w:t>
      </w:r>
      <w:r w:rsidR="001F3928" w:rsidRPr="00687A26">
        <w:rPr>
          <w:lang w:val="es-GT"/>
        </w:rPr>
        <w:t xml:space="preserve">, </w:t>
      </w:r>
      <w:r w:rsidR="00684566" w:rsidRPr="00687A26">
        <w:rPr>
          <w:lang w:val="es-GT"/>
        </w:rPr>
        <w:t xml:space="preserve">al mismo tiempo </w:t>
      </w:r>
      <w:r w:rsidR="00B57A21" w:rsidRPr="00687A26">
        <w:rPr>
          <w:lang w:val="es-GT"/>
        </w:rPr>
        <w:t>que marcan el inicio de</w:t>
      </w:r>
      <w:r w:rsidR="00684566" w:rsidRPr="00687A26">
        <w:rPr>
          <w:lang w:val="es-GT"/>
        </w:rPr>
        <w:t xml:space="preserve"> regímenes de privatización y seguros</w:t>
      </w:r>
      <w:r w:rsidR="001F3928" w:rsidRPr="00687A26">
        <w:rPr>
          <w:lang w:val="es-GT"/>
        </w:rPr>
        <w:t>.</w:t>
      </w:r>
    </w:p>
    <w:p w:rsidR="00C71916" w:rsidRPr="00687A26" w:rsidRDefault="00C71916" w:rsidP="00C71916">
      <w:pPr>
        <w:pStyle w:val="Heading1"/>
        <w:numPr>
          <w:ilvl w:val="0"/>
          <w:numId w:val="2"/>
        </w:numPr>
        <w:spacing w:before="0" w:after="0"/>
        <w:rPr>
          <w:bCs/>
          <w:lang w:val="es-GT"/>
        </w:rPr>
      </w:pPr>
    </w:p>
    <w:p w:rsidR="00686A16" w:rsidRPr="00687A26" w:rsidRDefault="00684566" w:rsidP="00C71916">
      <w:pPr>
        <w:pStyle w:val="Heading1"/>
        <w:numPr>
          <w:ilvl w:val="0"/>
          <w:numId w:val="2"/>
        </w:numPr>
        <w:spacing w:before="0" w:after="0"/>
        <w:rPr>
          <w:bCs/>
          <w:lang w:val="es-GT"/>
        </w:rPr>
      </w:pPr>
      <w:r w:rsidRPr="00687A26">
        <w:rPr>
          <w:bCs/>
          <w:lang w:val="es-GT"/>
        </w:rPr>
        <w:t>Visión alternativ</w:t>
      </w:r>
      <w:r w:rsidR="00686A16" w:rsidRPr="00687A26">
        <w:rPr>
          <w:bCs/>
          <w:lang w:val="es-GT"/>
        </w:rPr>
        <w:t>a</w:t>
      </w:r>
      <w:r w:rsidRPr="00687A26">
        <w:rPr>
          <w:bCs/>
          <w:lang w:val="es-GT"/>
        </w:rPr>
        <w:t xml:space="preserve"> del MSP</w:t>
      </w:r>
      <w:r w:rsidR="001F3928" w:rsidRPr="00687A26">
        <w:rPr>
          <w:bCs/>
          <w:lang w:val="es-GT"/>
        </w:rPr>
        <w:t xml:space="preserve">: </w:t>
      </w:r>
      <w:r w:rsidRPr="00687A26">
        <w:rPr>
          <w:bCs/>
          <w:lang w:val="es-GT"/>
        </w:rPr>
        <w:t>equidad, sostenibilidad ecológica y salud para todos</w:t>
      </w:r>
    </w:p>
    <w:p w:rsidR="00CF74D7" w:rsidRPr="00687A26" w:rsidRDefault="00684566" w:rsidP="00C71916">
      <w:pPr>
        <w:pStyle w:val="Heading1"/>
        <w:numPr>
          <w:ilvl w:val="0"/>
          <w:numId w:val="2"/>
        </w:numPr>
        <w:spacing w:before="0" w:after="0"/>
        <w:rPr>
          <w:bCs/>
          <w:lang w:val="es-GT"/>
        </w:rPr>
      </w:pPr>
      <w:r w:rsidRPr="00687A26">
        <w:rPr>
          <w:bCs/>
          <w:lang w:val="es-GT"/>
        </w:rPr>
        <w:t>y todas</w:t>
      </w:r>
    </w:p>
    <w:p w:rsidR="00C71916" w:rsidRPr="00687A26" w:rsidRDefault="00C71916" w:rsidP="00C71916">
      <w:pPr>
        <w:pStyle w:val="TextBody"/>
        <w:spacing w:after="0" w:line="252" w:lineRule="auto"/>
        <w:jc w:val="both"/>
        <w:rPr>
          <w:lang w:val="es-GT"/>
        </w:rPr>
      </w:pPr>
    </w:p>
    <w:p w:rsidR="00CF74D7" w:rsidRPr="00687A26" w:rsidRDefault="009A154F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Nuestra visión es la de un </w:t>
      </w:r>
      <w:r w:rsidR="00C71916" w:rsidRPr="00687A26">
        <w:rPr>
          <w:lang w:val="es-GT"/>
        </w:rPr>
        <w:t>mundo en el que se logra la equidad entre y en los países, y la salud para todos y todas es una realidad, no solo un sueño</w:t>
      </w:r>
      <w:r w:rsidR="001F3928" w:rsidRPr="00687A26">
        <w:rPr>
          <w:lang w:val="es-GT"/>
        </w:rPr>
        <w:t xml:space="preserve">. </w:t>
      </w:r>
      <w:r w:rsidR="00C71916" w:rsidRPr="00687A26">
        <w:rPr>
          <w:lang w:val="es-GT"/>
        </w:rPr>
        <w:t>Reafirmamos que la salud se deriva de la justicia social, económica y ambiental</w:t>
      </w:r>
      <w:r w:rsidR="001F3928" w:rsidRPr="00687A26">
        <w:rPr>
          <w:lang w:val="es-GT"/>
        </w:rPr>
        <w:t xml:space="preserve">. </w:t>
      </w:r>
      <w:r w:rsidR="00C71916" w:rsidRPr="00687A26">
        <w:rPr>
          <w:lang w:val="es-GT"/>
        </w:rPr>
        <w:t xml:space="preserve">Visualizamos un mundo donde la empatía, la solidaridad y el respeto por las personas y el medio ambiente son fundamentales </w:t>
      </w:r>
      <w:r w:rsidR="00B57A21" w:rsidRPr="00687A26">
        <w:rPr>
          <w:lang w:val="es-GT"/>
        </w:rPr>
        <w:t>para</w:t>
      </w:r>
      <w:r w:rsidR="00C71916" w:rsidRPr="00687A26">
        <w:rPr>
          <w:lang w:val="es-GT"/>
        </w:rPr>
        <w:t xml:space="preserve"> la comunidad </w:t>
      </w:r>
      <w:r w:rsidR="00B57A21" w:rsidRPr="00687A26">
        <w:rPr>
          <w:lang w:val="es-GT"/>
        </w:rPr>
        <w:t>mundia</w:t>
      </w:r>
      <w:r w:rsidR="00C71916" w:rsidRPr="00687A26">
        <w:rPr>
          <w:lang w:val="es-GT"/>
        </w:rPr>
        <w:t>l, nacional y local</w:t>
      </w:r>
      <w:r w:rsidR="001F3928" w:rsidRPr="00687A26">
        <w:rPr>
          <w:lang w:val="es-GT"/>
        </w:rPr>
        <w:t xml:space="preserve">; </w:t>
      </w:r>
      <w:r w:rsidR="00C71916" w:rsidRPr="00687A26">
        <w:rPr>
          <w:lang w:val="es-GT"/>
        </w:rPr>
        <w:t xml:space="preserve">un mundo sin discriminación ni opresión </w:t>
      </w:r>
      <w:r w:rsidR="00ED03A8" w:rsidRPr="00687A26">
        <w:rPr>
          <w:lang w:val="es-GT"/>
        </w:rPr>
        <w:t>por razones de</w:t>
      </w:r>
      <w:r w:rsidR="00C71916" w:rsidRPr="00687A26">
        <w:rPr>
          <w:lang w:val="es-GT"/>
        </w:rPr>
        <w:t xml:space="preserve"> género, raza, casta, origen étnico, capacidades diferentes, sexualidad, religión, ocupación </w:t>
      </w:r>
      <w:r w:rsidR="00ED03A8" w:rsidRPr="00687A26">
        <w:rPr>
          <w:lang w:val="es-GT"/>
        </w:rPr>
        <w:t xml:space="preserve">y </w:t>
      </w:r>
      <w:r w:rsidR="00C71916" w:rsidRPr="00687A26">
        <w:rPr>
          <w:lang w:val="es-GT"/>
        </w:rPr>
        <w:t xml:space="preserve">ciudadanía, y un mundo que </w:t>
      </w:r>
      <w:r w:rsidR="00ED03A8" w:rsidRPr="00687A26">
        <w:rPr>
          <w:lang w:val="es-GT"/>
        </w:rPr>
        <w:t>defiende</w:t>
      </w:r>
      <w:r w:rsidR="00C71916" w:rsidRPr="00687A26">
        <w:rPr>
          <w:lang w:val="es-GT"/>
        </w:rPr>
        <w:t xml:space="preserve"> los derechos humanos, </w:t>
      </w:r>
      <w:r w:rsidR="00ED03A8" w:rsidRPr="00687A26">
        <w:rPr>
          <w:lang w:val="es-GT"/>
        </w:rPr>
        <w:t xml:space="preserve">el </w:t>
      </w:r>
      <w:r w:rsidR="00C71916" w:rsidRPr="00687A26">
        <w:rPr>
          <w:lang w:val="es-GT"/>
        </w:rPr>
        <w:t xml:space="preserve">empoderamiento y </w:t>
      </w:r>
      <w:r w:rsidR="00ED03A8" w:rsidRPr="00687A26">
        <w:rPr>
          <w:lang w:val="es-GT"/>
        </w:rPr>
        <w:t xml:space="preserve">la </w:t>
      </w:r>
      <w:r w:rsidR="00C71916" w:rsidRPr="00687A26">
        <w:rPr>
          <w:lang w:val="es-GT"/>
        </w:rPr>
        <w:t>salud para todas las comunidades.</w:t>
      </w:r>
    </w:p>
    <w:p w:rsidR="00CF74D7" w:rsidRPr="00687A26" w:rsidRDefault="002C3A82">
      <w:pPr>
        <w:pStyle w:val="TextBody"/>
        <w:jc w:val="both"/>
        <w:rPr>
          <w:lang w:val="es-GT"/>
        </w:rPr>
      </w:pPr>
      <w:r w:rsidRPr="00687A26">
        <w:rPr>
          <w:lang w:val="es-GT"/>
        </w:rPr>
        <w:t>Exigimos que los gobiernos, las instituciones financieras internacionales y la Organización Mundial de la Salud (OMS) rindan cuentas a la población, no a las corporaciones transnacionales y a sus agentes</w:t>
      </w:r>
      <w:r w:rsidR="001F3928" w:rsidRPr="00687A26">
        <w:rPr>
          <w:lang w:val="es-GT"/>
        </w:rPr>
        <w:t>.</w:t>
      </w:r>
      <w:r w:rsidRPr="00687A26">
        <w:rPr>
          <w:lang w:val="es-GT"/>
        </w:rPr>
        <w:t xml:space="preserve"> Exigimos que garanticen los derechos relacionados con la salud y el medio ambiente por medio de leyes y </w:t>
      </w:r>
      <w:r w:rsidR="00ED03A8" w:rsidRPr="00687A26">
        <w:rPr>
          <w:lang w:val="es-GT"/>
        </w:rPr>
        <w:t>reglamentos</w:t>
      </w:r>
      <w:r w:rsidRPr="00687A26">
        <w:rPr>
          <w:lang w:val="es-GT"/>
        </w:rPr>
        <w:t xml:space="preserve"> </w:t>
      </w:r>
      <w:r w:rsidR="00ED03A8" w:rsidRPr="00687A26">
        <w:rPr>
          <w:lang w:val="es-GT"/>
        </w:rPr>
        <w:t>ejecutables</w:t>
      </w:r>
      <w:r w:rsidR="001F3928" w:rsidRPr="00687A26">
        <w:rPr>
          <w:lang w:val="es-GT"/>
        </w:rPr>
        <w:t xml:space="preserve">. </w:t>
      </w:r>
      <w:r w:rsidRPr="00687A26">
        <w:rPr>
          <w:lang w:val="es-GT"/>
        </w:rPr>
        <w:t>Exigimos que protejan a quienes luchan para defender sus derechos y poner fin a la impunidad con la que las corporaciones amenazan, dañan y matan a las personas</w:t>
      </w:r>
      <w:r w:rsidR="001F3928" w:rsidRPr="00687A26">
        <w:rPr>
          <w:lang w:val="es-GT"/>
        </w:rPr>
        <w:t>.</w:t>
      </w:r>
    </w:p>
    <w:p w:rsidR="00CF74D7" w:rsidRPr="00687A26" w:rsidRDefault="002C3A82" w:rsidP="002C3A82">
      <w:pPr>
        <w:pStyle w:val="TextBody"/>
        <w:numPr>
          <w:ilvl w:val="1"/>
          <w:numId w:val="2"/>
        </w:numPr>
        <w:ind w:left="0" w:firstLine="0"/>
        <w:jc w:val="both"/>
        <w:rPr>
          <w:lang w:val="es-GT"/>
        </w:rPr>
      </w:pPr>
      <w:r w:rsidRPr="00687A26">
        <w:rPr>
          <w:lang w:val="es-GT"/>
        </w:rPr>
        <w:t xml:space="preserve">Queremos sistemas </w:t>
      </w:r>
      <w:r w:rsidR="00F06C25" w:rsidRPr="00687A26">
        <w:rPr>
          <w:lang w:val="es-GT"/>
        </w:rPr>
        <w:t>equitativos</w:t>
      </w:r>
      <w:r w:rsidR="00F06C25" w:rsidRPr="00687A26">
        <w:rPr>
          <w:lang w:val="es-GT"/>
        </w:rPr>
        <w:t xml:space="preserve"> </w:t>
      </w:r>
      <w:r w:rsidRPr="00687A26">
        <w:rPr>
          <w:lang w:val="es-GT"/>
        </w:rPr>
        <w:t>de salud pública, que sean universales, integrados e integrales</w:t>
      </w:r>
      <w:r w:rsidR="001F3928" w:rsidRPr="00687A26">
        <w:rPr>
          <w:lang w:val="es-GT"/>
        </w:rPr>
        <w:t xml:space="preserve"> –no</w:t>
      </w:r>
      <w:r w:rsidRPr="00687A26">
        <w:rPr>
          <w:lang w:val="es-GT"/>
        </w:rPr>
        <w:t xml:space="preserve"> discriminatorios, privados, </w:t>
      </w:r>
      <w:r w:rsidR="00F06C25" w:rsidRPr="00687A26">
        <w:rPr>
          <w:lang w:val="es-GT"/>
        </w:rPr>
        <w:t>o</w:t>
      </w:r>
      <w:r w:rsidRPr="00687A26">
        <w:rPr>
          <w:lang w:val="es-GT"/>
        </w:rPr>
        <w:t xml:space="preserve"> lucrativos</w:t>
      </w:r>
      <w:r w:rsidR="001F3928" w:rsidRPr="00687A26">
        <w:rPr>
          <w:lang w:val="es-GT"/>
        </w:rPr>
        <w:t xml:space="preserve">– </w:t>
      </w:r>
      <w:r w:rsidRPr="00687A26">
        <w:rPr>
          <w:lang w:val="es-GT"/>
        </w:rPr>
        <w:t>que pro</w:t>
      </w:r>
      <w:r w:rsidR="006143D2" w:rsidRPr="00687A26">
        <w:rPr>
          <w:lang w:val="es-GT"/>
        </w:rPr>
        <w:t>porcione</w:t>
      </w:r>
      <w:r w:rsidRPr="00687A26">
        <w:rPr>
          <w:lang w:val="es-GT"/>
        </w:rPr>
        <w:t>n una plataforma para acciones apropiadas sobre los determinantes de la salud, incluyendo un cambio radical en las estructuras de poder existentes</w:t>
      </w:r>
      <w:r w:rsidR="001F3928" w:rsidRPr="00687A26">
        <w:rPr>
          <w:lang w:val="es-GT"/>
        </w:rPr>
        <w:t>.</w:t>
      </w:r>
    </w:p>
    <w:p w:rsidR="00CF74D7" w:rsidRPr="00687A26" w:rsidRDefault="002C3A82">
      <w:pPr>
        <w:pStyle w:val="Heading1"/>
        <w:numPr>
          <w:ilvl w:val="0"/>
          <w:numId w:val="2"/>
        </w:numPr>
        <w:rPr>
          <w:bCs/>
          <w:lang w:val="es-GT"/>
        </w:rPr>
      </w:pPr>
      <w:bookmarkStart w:id="4" w:name="_i32kory5cqv5"/>
      <w:bookmarkEnd w:id="4"/>
      <w:r w:rsidRPr="00687A26">
        <w:rPr>
          <w:bCs/>
          <w:lang w:val="es-GT"/>
        </w:rPr>
        <w:t>Nuestro compromiso</w:t>
      </w:r>
    </w:p>
    <w:p w:rsidR="00CF74D7" w:rsidRPr="00687A26" w:rsidRDefault="002C3A82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Como afirmamos en el </w:t>
      </w:r>
      <w:hyperlink r:id="rId9">
        <w:r w:rsidR="006143D2" w:rsidRPr="00687A26">
          <w:rPr>
            <w:rStyle w:val="InternetLink"/>
            <w:lang w:val="es-GT"/>
          </w:rPr>
          <w:t>L</w:t>
        </w:r>
        <w:r w:rsidRPr="00687A26">
          <w:rPr>
            <w:rStyle w:val="InternetLink"/>
            <w:lang w:val="es-GT"/>
          </w:rPr>
          <w:t>lama</w:t>
        </w:r>
        <w:r w:rsidR="006143D2" w:rsidRPr="00687A26">
          <w:rPr>
            <w:rStyle w:val="InternetLink"/>
            <w:lang w:val="es-GT"/>
          </w:rPr>
          <w:t>miento</w:t>
        </w:r>
        <w:r w:rsidRPr="00687A26">
          <w:rPr>
            <w:rStyle w:val="InternetLink"/>
            <w:lang w:val="es-GT"/>
          </w:rPr>
          <w:t xml:space="preserve"> a la acción en Ciudad del Cabo</w:t>
        </w:r>
      </w:hyperlink>
      <w:r w:rsidR="001F3928" w:rsidRPr="00687A26">
        <w:rPr>
          <w:lang w:val="es-GT"/>
        </w:rPr>
        <w:t xml:space="preserve"> (2012), n</w:t>
      </w:r>
      <w:r w:rsidR="00D54B7B" w:rsidRPr="00687A26">
        <w:rPr>
          <w:lang w:val="es-GT"/>
        </w:rPr>
        <w:t>ingún cambio es posible sin la movilización popular mediante la construcción del poder social y político</w:t>
      </w:r>
      <w:r w:rsidR="001F3928" w:rsidRPr="00687A26">
        <w:rPr>
          <w:lang w:val="es-GT"/>
        </w:rPr>
        <w:t xml:space="preserve"> </w:t>
      </w:r>
      <w:r w:rsidR="00D54B7B" w:rsidRPr="00687A26">
        <w:rPr>
          <w:lang w:val="es-GT"/>
        </w:rPr>
        <w:t xml:space="preserve">entre </w:t>
      </w:r>
      <w:r w:rsidR="006143D2" w:rsidRPr="00687A26">
        <w:rPr>
          <w:lang w:val="es-GT"/>
        </w:rPr>
        <w:t>la gente</w:t>
      </w:r>
      <w:r w:rsidR="00D54B7B" w:rsidRPr="00687A26">
        <w:rPr>
          <w:lang w:val="es-GT"/>
        </w:rPr>
        <w:t xml:space="preserve"> y las comunidades</w:t>
      </w:r>
      <w:r w:rsidR="001F3928" w:rsidRPr="00687A26">
        <w:rPr>
          <w:lang w:val="es-GT"/>
        </w:rPr>
        <w:t xml:space="preserve">. </w:t>
      </w:r>
      <w:r w:rsidR="00D54B7B" w:rsidRPr="00687A26">
        <w:rPr>
          <w:lang w:val="es-GT"/>
        </w:rPr>
        <w:t xml:space="preserve">Los activistas del MSP se comprometen a tender puentes para conectar todos los movimientos que luchan por el derecho a la salud con otros movimientos sociales que defienden las </w:t>
      </w:r>
      <w:r w:rsidR="00D54B7B" w:rsidRPr="00687A26">
        <w:rPr>
          <w:lang w:val="es-GT"/>
        </w:rPr>
        <w:lastRenderedPageBreak/>
        <w:t>tierras, el agua</w:t>
      </w:r>
      <w:r w:rsidR="004D47A5" w:rsidRPr="00687A26">
        <w:rPr>
          <w:lang w:val="es-GT"/>
        </w:rPr>
        <w:t xml:space="preserve"> y</w:t>
      </w:r>
      <w:r w:rsidR="00D54B7B" w:rsidRPr="00687A26">
        <w:rPr>
          <w:lang w:val="es-GT"/>
        </w:rPr>
        <w:t xml:space="preserve"> los medios de vida de la gente, </w:t>
      </w:r>
      <w:r w:rsidR="004D47A5" w:rsidRPr="00687A26">
        <w:rPr>
          <w:lang w:val="es-GT"/>
        </w:rPr>
        <w:t xml:space="preserve">así como </w:t>
      </w:r>
      <w:r w:rsidR="00D54B7B" w:rsidRPr="00687A26">
        <w:rPr>
          <w:lang w:val="es-GT"/>
        </w:rPr>
        <w:t xml:space="preserve">los </w:t>
      </w:r>
      <w:r w:rsidR="001F3928" w:rsidRPr="00687A26">
        <w:rPr>
          <w:lang w:val="es-GT"/>
        </w:rPr>
        <w:t>de</w:t>
      </w:r>
      <w:r w:rsidR="00D54B7B" w:rsidRPr="00687A26">
        <w:rPr>
          <w:lang w:val="es-GT"/>
        </w:rPr>
        <w:t>rechos de las comunidades indígenas, y los derechos contra la agresión de las corporaciones transnacionales y gobiernos que representan los intereses corporativos</w:t>
      </w:r>
      <w:r w:rsidR="001F3928" w:rsidRPr="00687A26">
        <w:rPr>
          <w:lang w:val="es-GT"/>
        </w:rPr>
        <w:t xml:space="preserve">. </w:t>
      </w:r>
    </w:p>
    <w:p w:rsidR="00CF74D7" w:rsidRPr="00687A26" w:rsidRDefault="00D54B7B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Nos comprometemos a fortalecer </w:t>
      </w:r>
      <w:r w:rsidR="00681351" w:rsidRPr="00687A26">
        <w:rPr>
          <w:lang w:val="es-GT"/>
        </w:rPr>
        <w:t>e</w:t>
      </w:r>
      <w:r w:rsidRPr="00687A26">
        <w:rPr>
          <w:lang w:val="es-GT"/>
        </w:rPr>
        <w:t xml:space="preserve">l MSP </w:t>
      </w:r>
      <w:r w:rsidR="004D47A5" w:rsidRPr="00687A26">
        <w:rPr>
          <w:lang w:val="es-GT"/>
        </w:rPr>
        <w:t>al asegurar</w:t>
      </w:r>
      <w:r w:rsidR="00681351" w:rsidRPr="00687A26">
        <w:rPr>
          <w:lang w:val="es-GT"/>
        </w:rPr>
        <w:t>nos de</w:t>
      </w:r>
      <w:r w:rsidRPr="00687A26">
        <w:rPr>
          <w:lang w:val="es-GT"/>
        </w:rPr>
        <w:t xml:space="preserve"> que nuestra gobernanza </w:t>
      </w:r>
      <w:r w:rsidR="004D47A5" w:rsidRPr="00687A26">
        <w:rPr>
          <w:lang w:val="es-GT"/>
        </w:rPr>
        <w:t>sea</w:t>
      </w:r>
      <w:r w:rsidRPr="00687A26">
        <w:rPr>
          <w:lang w:val="es-GT"/>
        </w:rPr>
        <w:t xml:space="preserve"> transparente, democrática y justa en su perspectiva de género</w:t>
      </w:r>
      <w:r w:rsidR="001F3928" w:rsidRPr="00687A26">
        <w:rPr>
          <w:lang w:val="es-GT"/>
        </w:rPr>
        <w:t xml:space="preserve">; </w:t>
      </w:r>
      <w:r w:rsidRPr="00687A26">
        <w:rPr>
          <w:lang w:val="es-GT"/>
        </w:rPr>
        <w:t xml:space="preserve">nos comprometemos a construir nuevos círculos de país y a fortalecer los ya </w:t>
      </w:r>
      <w:r w:rsidR="00681351" w:rsidRPr="00687A26">
        <w:rPr>
          <w:lang w:val="es-GT"/>
        </w:rPr>
        <w:t>establecidos</w:t>
      </w:r>
      <w:r w:rsidRPr="00687A26">
        <w:rPr>
          <w:lang w:val="es-GT"/>
        </w:rPr>
        <w:t xml:space="preserve"> al ampliar los vínculos y la solidaridad con otras organizaciones, redes y movimientos populares afines, y </w:t>
      </w:r>
      <w:r w:rsidR="00446E3D" w:rsidRPr="00687A26">
        <w:rPr>
          <w:lang w:val="es-GT"/>
        </w:rPr>
        <w:t>fomentar la participación de nuevas personas y, en especial, jóvenes, en el ámbito nacional, regional y global</w:t>
      </w:r>
      <w:r w:rsidR="001F3928" w:rsidRPr="00687A26">
        <w:rPr>
          <w:lang w:val="es-GT"/>
        </w:rPr>
        <w:t xml:space="preserve">. </w:t>
      </w:r>
      <w:r w:rsidR="00446E3D" w:rsidRPr="00687A26">
        <w:rPr>
          <w:lang w:val="es-GT"/>
        </w:rPr>
        <w:t>Eso significará que la diversidad de nuestro movimiento estará más representada</w:t>
      </w:r>
      <w:r w:rsidR="001F3928" w:rsidRPr="00687A26">
        <w:rPr>
          <w:lang w:val="es-GT"/>
        </w:rPr>
        <w:t xml:space="preserve">. </w:t>
      </w:r>
    </w:p>
    <w:p w:rsidR="00681351" w:rsidRPr="00687A26" w:rsidRDefault="00446E3D" w:rsidP="00681351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Nuestro trabajo a corto plazo se organizará en torno a seis áreas temáticas y de acción, con objetivos específicos, pero </w:t>
      </w:r>
      <w:r w:rsidR="00681351" w:rsidRPr="00687A26">
        <w:rPr>
          <w:lang w:val="es-GT"/>
        </w:rPr>
        <w:t>mantenemos apertura</w:t>
      </w:r>
      <w:r w:rsidRPr="00687A26">
        <w:rPr>
          <w:lang w:val="es-GT"/>
        </w:rPr>
        <w:t xml:space="preserve"> a nuevos temas a mediano y largo plazo</w:t>
      </w:r>
      <w:r w:rsidR="001F3928" w:rsidRPr="00687A26">
        <w:rPr>
          <w:lang w:val="es-GT"/>
        </w:rPr>
        <w:t>.</w:t>
      </w:r>
      <w:r w:rsidR="00681351" w:rsidRPr="00687A26">
        <w:rPr>
          <w:lang w:val="es-GT"/>
        </w:rPr>
        <w:t xml:space="preserve"> </w:t>
      </w:r>
    </w:p>
    <w:p w:rsidR="00CF74D7" w:rsidRPr="00687A26" w:rsidRDefault="00CF74D7">
      <w:pPr>
        <w:pStyle w:val="TextBody"/>
        <w:jc w:val="both"/>
        <w:rPr>
          <w:lang w:val="es-GT"/>
        </w:rPr>
      </w:pPr>
    </w:p>
    <w:p w:rsidR="00CF74D7" w:rsidRPr="00687A26" w:rsidRDefault="00446E3D">
      <w:pPr>
        <w:pStyle w:val="Heading2"/>
        <w:numPr>
          <w:ilvl w:val="0"/>
          <w:numId w:val="2"/>
        </w:numPr>
        <w:rPr>
          <w:i w:val="0"/>
          <w:lang w:val="es-GT"/>
        </w:rPr>
      </w:pPr>
      <w:bookmarkStart w:id="5" w:name="_fccuav6txcvb"/>
      <w:bookmarkEnd w:id="5"/>
      <w:r w:rsidRPr="00687A26">
        <w:rPr>
          <w:i w:val="0"/>
          <w:lang w:val="es-GT"/>
        </w:rPr>
        <w:t>Justicia de género y salud</w:t>
      </w:r>
    </w:p>
    <w:p w:rsidR="00CF74D7" w:rsidRPr="00687A26" w:rsidRDefault="00446E3D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El MSP cree que la opresión de género está </w:t>
      </w:r>
      <w:r w:rsidR="00EF75D9" w:rsidRPr="00687A26">
        <w:rPr>
          <w:lang w:val="es-GT"/>
        </w:rPr>
        <w:t>inextricablemente</w:t>
      </w:r>
      <w:r w:rsidR="001F3928" w:rsidRPr="00687A26">
        <w:rPr>
          <w:lang w:val="es-GT"/>
        </w:rPr>
        <w:t xml:space="preserve"> </w:t>
      </w:r>
      <w:r w:rsidRPr="00687A26">
        <w:rPr>
          <w:lang w:val="es-GT"/>
        </w:rPr>
        <w:t>v</w:t>
      </w:r>
      <w:r w:rsidR="001F3928" w:rsidRPr="00687A26">
        <w:rPr>
          <w:lang w:val="es-GT"/>
        </w:rPr>
        <w:t>in</w:t>
      </w:r>
      <w:r w:rsidRPr="00687A26">
        <w:rPr>
          <w:lang w:val="es-GT"/>
        </w:rPr>
        <w:t xml:space="preserve">culada </w:t>
      </w:r>
      <w:r w:rsidR="00EF75D9" w:rsidRPr="00687A26">
        <w:rPr>
          <w:lang w:val="es-GT"/>
        </w:rPr>
        <w:t>a</w:t>
      </w:r>
      <w:r w:rsidRPr="00687A26">
        <w:rPr>
          <w:lang w:val="es-GT"/>
        </w:rPr>
        <w:t xml:space="preserve"> otros sistemas de opresión y estas interseccion</w:t>
      </w:r>
      <w:r w:rsidR="00EF75D9" w:rsidRPr="00687A26">
        <w:rPr>
          <w:lang w:val="es-GT"/>
        </w:rPr>
        <w:t>alidad</w:t>
      </w:r>
      <w:r w:rsidRPr="00687A26">
        <w:rPr>
          <w:lang w:val="es-GT"/>
        </w:rPr>
        <w:t>es comprometen aún más el bienestar y el acceso a servicios de salud</w:t>
      </w:r>
      <w:r w:rsidR="001F3928" w:rsidRPr="00687A26">
        <w:rPr>
          <w:lang w:val="es-GT"/>
        </w:rPr>
        <w:t xml:space="preserve">. </w:t>
      </w:r>
      <w:r w:rsidR="00EF75D9" w:rsidRPr="00687A26">
        <w:rPr>
          <w:lang w:val="es-GT"/>
        </w:rPr>
        <w:t>L</w:t>
      </w:r>
      <w:r w:rsidRPr="00687A26">
        <w:rPr>
          <w:lang w:val="es-GT"/>
        </w:rPr>
        <w:t>a experiencia de la desigualdad, discriminación y violencia de género es universal</w:t>
      </w:r>
      <w:r w:rsidR="00EF75D9" w:rsidRPr="00687A26">
        <w:rPr>
          <w:lang w:val="es-GT"/>
        </w:rPr>
        <w:t xml:space="preserve">, </w:t>
      </w:r>
      <w:r w:rsidR="00EF75D9" w:rsidRPr="00687A26">
        <w:rPr>
          <w:lang w:val="es-GT"/>
        </w:rPr>
        <w:t>aunque se manifiesta de distintas maneras, a diversos niveles y en contextos diferentes</w:t>
      </w:r>
      <w:r w:rsidR="00EF75D9" w:rsidRPr="00687A26">
        <w:rPr>
          <w:lang w:val="es-GT"/>
        </w:rPr>
        <w:t>.</w:t>
      </w:r>
      <w:r w:rsidR="00EF75D9" w:rsidRPr="00687A26">
        <w:rPr>
          <w:lang w:val="es-GT"/>
        </w:rPr>
        <w:t xml:space="preserve"> </w:t>
      </w:r>
      <w:r w:rsidRPr="00687A26">
        <w:rPr>
          <w:lang w:val="es-GT"/>
        </w:rPr>
        <w:t xml:space="preserve">La justicia de género y la salud se entrecruzan firmemente y son </w:t>
      </w:r>
      <w:r w:rsidR="005240D9" w:rsidRPr="00687A26">
        <w:rPr>
          <w:lang w:val="es-GT"/>
        </w:rPr>
        <w:t xml:space="preserve">imperativas para </w:t>
      </w:r>
      <w:r w:rsidR="00481A5B" w:rsidRPr="00687A26">
        <w:rPr>
          <w:lang w:val="es-GT"/>
        </w:rPr>
        <w:t>que el</w:t>
      </w:r>
      <w:r w:rsidR="005240D9" w:rsidRPr="00687A26">
        <w:rPr>
          <w:lang w:val="es-GT"/>
        </w:rPr>
        <w:t xml:space="preserve"> objetivo de salud para todos y todas</w:t>
      </w:r>
      <w:r w:rsidR="00481A5B" w:rsidRPr="00687A26">
        <w:rPr>
          <w:lang w:val="es-GT"/>
        </w:rPr>
        <w:t xml:space="preserve"> pueda ser realidad</w:t>
      </w:r>
      <w:r w:rsidR="001F3928" w:rsidRPr="00687A26">
        <w:rPr>
          <w:lang w:val="es-GT"/>
        </w:rPr>
        <w:t xml:space="preserve">. </w:t>
      </w:r>
      <w:r w:rsidR="005240D9" w:rsidRPr="00687A26">
        <w:rPr>
          <w:lang w:val="es-GT"/>
        </w:rPr>
        <w:t xml:space="preserve">El MSP examina con espíritu crítico las implicaciones de género </w:t>
      </w:r>
      <w:r w:rsidR="007B6AA4" w:rsidRPr="00687A26">
        <w:rPr>
          <w:lang w:val="es-GT"/>
        </w:rPr>
        <w:t xml:space="preserve">en </w:t>
      </w:r>
      <w:r w:rsidR="005240D9" w:rsidRPr="00687A26">
        <w:rPr>
          <w:lang w:val="es-GT"/>
        </w:rPr>
        <w:t>la macroeconomía y las políticas, y el paradigma actual de desarrollo, que en conjunto con las políticas y leyes nacionales son discriminatorias e injustas, y continúan impidiendo la realización de la salud para todos y todas</w:t>
      </w:r>
      <w:r w:rsidR="001F3928" w:rsidRPr="00687A26">
        <w:rPr>
          <w:lang w:val="es-GT"/>
        </w:rPr>
        <w:t>.</w:t>
      </w:r>
    </w:p>
    <w:p w:rsidR="00CF74D7" w:rsidRPr="00687A26" w:rsidRDefault="005240D9">
      <w:pPr>
        <w:pStyle w:val="TextBody"/>
        <w:jc w:val="both"/>
        <w:rPr>
          <w:lang w:val="es-GT"/>
        </w:rPr>
      </w:pPr>
      <w:r w:rsidRPr="00687A26">
        <w:rPr>
          <w:lang w:val="es-GT"/>
        </w:rPr>
        <w:t>El MSP, para avanzar hacia la justicia de género</w:t>
      </w:r>
      <w:r w:rsidR="00E32C09" w:rsidRPr="00687A26">
        <w:rPr>
          <w:lang w:val="es-GT"/>
        </w:rPr>
        <w:t xml:space="preserve">, </w:t>
      </w:r>
      <w:r w:rsidR="00481A5B" w:rsidRPr="00687A26">
        <w:rPr>
          <w:lang w:val="es-GT"/>
        </w:rPr>
        <w:t>se compromete</w:t>
      </w:r>
      <w:r w:rsidR="00481A5B" w:rsidRPr="00687A26">
        <w:rPr>
          <w:lang w:val="es-GT"/>
        </w:rPr>
        <w:t xml:space="preserve"> </w:t>
      </w:r>
      <w:r w:rsidR="00E32C09" w:rsidRPr="00687A26">
        <w:rPr>
          <w:lang w:val="es-GT"/>
        </w:rPr>
        <w:t>a</w:t>
      </w:r>
      <w:r w:rsidR="001F3928" w:rsidRPr="00687A26">
        <w:rPr>
          <w:lang w:val="es-GT"/>
        </w:rPr>
        <w:t>:</w:t>
      </w:r>
      <w:r w:rsidR="00481A5B" w:rsidRPr="00687A26">
        <w:rPr>
          <w:lang w:val="es-GT"/>
        </w:rPr>
        <w:t xml:space="preserve"> </w:t>
      </w:r>
    </w:p>
    <w:p w:rsidR="00CF74D7" w:rsidRPr="00687A26" w:rsidRDefault="00E32C09">
      <w:pPr>
        <w:pStyle w:val="TextBody"/>
        <w:numPr>
          <w:ilvl w:val="0"/>
          <w:numId w:val="3"/>
        </w:numPr>
        <w:jc w:val="both"/>
        <w:rPr>
          <w:lang w:val="es-GT"/>
        </w:rPr>
      </w:pPr>
      <w:r w:rsidRPr="00687A26">
        <w:rPr>
          <w:lang w:val="es-GT"/>
        </w:rPr>
        <w:t xml:space="preserve">Posibilitar el análisis </w:t>
      </w:r>
      <w:r w:rsidR="00481A5B" w:rsidRPr="00687A26">
        <w:rPr>
          <w:lang w:val="es-GT"/>
        </w:rPr>
        <w:t>y</w:t>
      </w:r>
      <w:r w:rsidR="00481A5B" w:rsidRPr="00687A26">
        <w:rPr>
          <w:lang w:val="es-GT"/>
        </w:rPr>
        <w:t xml:space="preserve"> </w:t>
      </w:r>
      <w:r w:rsidR="00481A5B" w:rsidRPr="00687A26">
        <w:rPr>
          <w:lang w:val="es-GT"/>
        </w:rPr>
        <w:t xml:space="preserve">la comprensión de género </w:t>
      </w:r>
      <w:r w:rsidRPr="00687A26">
        <w:rPr>
          <w:lang w:val="es-GT"/>
        </w:rPr>
        <w:t>como un tema transversal que informa todos los círculos temáticos en el MSP</w:t>
      </w:r>
      <w:r w:rsidR="00481A5B" w:rsidRPr="00687A26">
        <w:rPr>
          <w:lang w:val="es-GT"/>
        </w:rPr>
        <w:t xml:space="preserve">, e </w:t>
      </w:r>
      <w:r w:rsidR="001F3928" w:rsidRPr="00687A26">
        <w:rPr>
          <w:lang w:val="es-GT"/>
        </w:rPr>
        <w:t>integra</w:t>
      </w:r>
      <w:r w:rsidRPr="00687A26">
        <w:rPr>
          <w:lang w:val="es-GT"/>
        </w:rPr>
        <w:t>r el análisis y la comprensión de género en todas las discusiones, actividades y asambleas del MSP</w:t>
      </w:r>
      <w:r w:rsidR="001F3928" w:rsidRPr="00687A26">
        <w:rPr>
          <w:lang w:val="es-GT"/>
        </w:rPr>
        <w:t xml:space="preserve">. </w:t>
      </w:r>
    </w:p>
    <w:p w:rsidR="00CF74D7" w:rsidRPr="00687A26" w:rsidRDefault="001F3928" w:rsidP="009E5A50">
      <w:pPr>
        <w:pStyle w:val="TextBody"/>
        <w:numPr>
          <w:ilvl w:val="0"/>
          <w:numId w:val="3"/>
        </w:numPr>
        <w:jc w:val="both"/>
        <w:rPr>
          <w:lang w:val="es-GT"/>
        </w:rPr>
      </w:pPr>
      <w:r w:rsidRPr="00687A26">
        <w:rPr>
          <w:lang w:val="es-GT"/>
        </w:rPr>
        <w:t>Promo</w:t>
      </w:r>
      <w:r w:rsidR="00E32C09" w:rsidRPr="00687A26">
        <w:rPr>
          <w:lang w:val="es-GT"/>
        </w:rPr>
        <w:t xml:space="preserve">ver y sostener acciones contra sistemas políticos, económicos y sociales injustos y desiguales </w:t>
      </w:r>
      <w:r w:rsidR="009E5A50" w:rsidRPr="00687A26">
        <w:rPr>
          <w:lang w:val="es-GT"/>
        </w:rPr>
        <w:t>por razones</w:t>
      </w:r>
      <w:r w:rsidR="00E32C09" w:rsidRPr="00687A26">
        <w:rPr>
          <w:lang w:val="es-GT"/>
        </w:rPr>
        <w:t xml:space="preserve"> de género que impactan la salud y los derechos humanos en el ámbito local, regional y </w:t>
      </w:r>
      <w:r w:rsidR="009E5A50" w:rsidRPr="00687A26">
        <w:rPr>
          <w:lang w:val="es-GT"/>
        </w:rPr>
        <w:t>mundial</w:t>
      </w:r>
      <w:r w:rsidRPr="00687A26">
        <w:rPr>
          <w:lang w:val="es-GT"/>
        </w:rPr>
        <w:t>.</w:t>
      </w:r>
      <w:r w:rsidR="00481A5B" w:rsidRPr="00687A26">
        <w:rPr>
          <w:lang w:val="es-GT"/>
        </w:rPr>
        <w:t xml:space="preserve"> </w:t>
      </w:r>
    </w:p>
    <w:p w:rsidR="00CF74D7" w:rsidRPr="00687A26" w:rsidRDefault="001D3FF6" w:rsidP="008C466E">
      <w:pPr>
        <w:pStyle w:val="TextBody"/>
        <w:numPr>
          <w:ilvl w:val="0"/>
          <w:numId w:val="3"/>
        </w:numPr>
        <w:jc w:val="both"/>
        <w:rPr>
          <w:lang w:val="es-GT"/>
        </w:rPr>
      </w:pPr>
      <w:r w:rsidRPr="00687A26">
        <w:rPr>
          <w:lang w:val="es-GT"/>
        </w:rPr>
        <w:t xml:space="preserve">Consolidar la evidencia a través de investigaciones, testimonios, estudios de caso y experiencias de diferentes regiones para el activismo </w:t>
      </w:r>
      <w:r w:rsidR="009E5A50" w:rsidRPr="00687A26">
        <w:rPr>
          <w:lang w:val="es-GT"/>
        </w:rPr>
        <w:t>global</w:t>
      </w:r>
      <w:r w:rsidR="009E5A50" w:rsidRPr="00687A26">
        <w:rPr>
          <w:lang w:val="es-GT"/>
        </w:rPr>
        <w:t xml:space="preserve"> </w:t>
      </w:r>
      <w:r w:rsidRPr="00687A26">
        <w:rPr>
          <w:lang w:val="es-GT"/>
        </w:rPr>
        <w:t xml:space="preserve">y la acción sobre </w:t>
      </w:r>
      <w:r w:rsidR="008C466E" w:rsidRPr="00687A26">
        <w:rPr>
          <w:lang w:val="es-GT"/>
        </w:rPr>
        <w:t xml:space="preserve">justicia de género en las </w:t>
      </w:r>
      <w:r w:rsidRPr="00687A26">
        <w:rPr>
          <w:lang w:val="es-GT"/>
        </w:rPr>
        <w:t>políticas de salud</w:t>
      </w:r>
      <w:r w:rsidR="008C466E" w:rsidRPr="00687A26">
        <w:rPr>
          <w:lang w:val="es-GT"/>
        </w:rPr>
        <w:t>,</w:t>
      </w:r>
      <w:r w:rsidRPr="00687A26">
        <w:rPr>
          <w:lang w:val="es-GT"/>
        </w:rPr>
        <w:t xml:space="preserve"> y rendición de cuentas</w:t>
      </w:r>
      <w:r w:rsidR="001F3928" w:rsidRPr="00687A26">
        <w:rPr>
          <w:lang w:val="es-GT"/>
        </w:rPr>
        <w:t>.</w:t>
      </w:r>
    </w:p>
    <w:p w:rsidR="00CF74D7" w:rsidRPr="00687A26" w:rsidRDefault="001F3928">
      <w:pPr>
        <w:pStyle w:val="TextBody"/>
        <w:numPr>
          <w:ilvl w:val="0"/>
          <w:numId w:val="3"/>
        </w:numPr>
        <w:jc w:val="both"/>
        <w:rPr>
          <w:lang w:val="es-GT"/>
        </w:rPr>
      </w:pPr>
      <w:r w:rsidRPr="00687A26">
        <w:rPr>
          <w:lang w:val="es-GT"/>
        </w:rPr>
        <w:t>For</w:t>
      </w:r>
      <w:r w:rsidR="001D3FF6" w:rsidRPr="00687A26">
        <w:rPr>
          <w:lang w:val="es-GT"/>
        </w:rPr>
        <w:t xml:space="preserve">jar y fortalecer vínculos y solidaridad con grupos de mujeres, grupos de salud, coaliciones, redes, movimientos populares, campañas y grupos de interés </w:t>
      </w:r>
      <w:r w:rsidR="00204C7A" w:rsidRPr="00687A26">
        <w:rPr>
          <w:lang w:val="es-GT"/>
        </w:rPr>
        <w:t xml:space="preserve">en relación con </w:t>
      </w:r>
      <w:r w:rsidR="008C466E" w:rsidRPr="00687A26">
        <w:rPr>
          <w:lang w:val="es-GT"/>
        </w:rPr>
        <w:t>los</w:t>
      </w:r>
      <w:r w:rsidR="001D3FF6" w:rsidRPr="00687A26">
        <w:rPr>
          <w:lang w:val="es-GT"/>
        </w:rPr>
        <w:t xml:space="preserve"> retos y preocupaciones </w:t>
      </w:r>
      <w:r w:rsidR="00204C7A" w:rsidRPr="00687A26">
        <w:rPr>
          <w:lang w:val="es-GT"/>
        </w:rPr>
        <w:t>identificadas en materia de justicia de género y salud</w:t>
      </w:r>
      <w:r w:rsidRPr="00687A26">
        <w:rPr>
          <w:lang w:val="es-GT"/>
        </w:rPr>
        <w:t>.</w:t>
      </w:r>
    </w:p>
    <w:p w:rsidR="00CF74D7" w:rsidRPr="00687A26" w:rsidRDefault="001F3928" w:rsidP="00204C7A">
      <w:pPr>
        <w:pStyle w:val="TextBody"/>
        <w:numPr>
          <w:ilvl w:val="0"/>
          <w:numId w:val="3"/>
        </w:numPr>
        <w:jc w:val="both"/>
        <w:rPr>
          <w:lang w:val="es-GT"/>
        </w:rPr>
      </w:pPr>
      <w:r w:rsidRPr="00687A26">
        <w:rPr>
          <w:lang w:val="es-GT"/>
        </w:rPr>
        <w:t>Monitor</w:t>
      </w:r>
      <w:r w:rsidR="001D3FF6" w:rsidRPr="00687A26">
        <w:rPr>
          <w:lang w:val="es-GT"/>
        </w:rPr>
        <w:t>ear y resistir</w:t>
      </w:r>
      <w:r w:rsidR="00204C7A" w:rsidRPr="00687A26">
        <w:rPr>
          <w:lang w:val="es-GT"/>
        </w:rPr>
        <w:t>se a</w:t>
      </w:r>
      <w:r w:rsidR="001D3FF6" w:rsidRPr="00687A26">
        <w:rPr>
          <w:lang w:val="es-GT"/>
        </w:rPr>
        <w:t xml:space="preserve"> las agendas globales que disminuyen los derechos de salud sexual y reproductiva, por </w:t>
      </w:r>
      <w:r w:rsidR="00687A26" w:rsidRPr="00687A26">
        <w:rPr>
          <w:lang w:val="es-GT"/>
        </w:rPr>
        <w:t>ejemplo,</w:t>
      </w:r>
      <w:r w:rsidR="001D3FF6" w:rsidRPr="00687A26">
        <w:rPr>
          <w:lang w:val="es-GT"/>
        </w:rPr>
        <w:t xml:space="preserve"> la </w:t>
      </w:r>
      <w:r w:rsidR="00204C7A" w:rsidRPr="00687A26">
        <w:rPr>
          <w:lang w:val="es-GT"/>
        </w:rPr>
        <w:t>Ley Mordaza</w:t>
      </w:r>
      <w:r w:rsidRPr="00687A26">
        <w:rPr>
          <w:lang w:val="es-GT"/>
        </w:rPr>
        <w:t xml:space="preserve"> </w:t>
      </w:r>
      <w:r w:rsidR="00204C7A" w:rsidRPr="00687A26">
        <w:rPr>
          <w:lang w:val="es-GT"/>
        </w:rPr>
        <w:t>Global</w:t>
      </w:r>
      <w:r w:rsidRPr="00687A26">
        <w:rPr>
          <w:lang w:val="es-GT"/>
        </w:rPr>
        <w:t xml:space="preserve">. </w:t>
      </w:r>
      <w:r w:rsidR="00204C7A" w:rsidRPr="00687A26">
        <w:rPr>
          <w:lang w:val="es-GT"/>
        </w:rPr>
        <w:t xml:space="preserve"> </w:t>
      </w:r>
    </w:p>
    <w:p w:rsidR="00CF74D7" w:rsidRPr="00687A26" w:rsidRDefault="001F3928" w:rsidP="00AD6D13">
      <w:pPr>
        <w:pStyle w:val="TextBody"/>
        <w:numPr>
          <w:ilvl w:val="0"/>
          <w:numId w:val="3"/>
        </w:numPr>
        <w:jc w:val="both"/>
        <w:rPr>
          <w:lang w:val="es-GT"/>
        </w:rPr>
      </w:pPr>
      <w:r w:rsidRPr="00687A26">
        <w:rPr>
          <w:lang w:val="es-GT"/>
        </w:rPr>
        <w:t>Mo</w:t>
      </w:r>
      <w:r w:rsidR="001D3FF6" w:rsidRPr="00687A26">
        <w:rPr>
          <w:lang w:val="es-GT"/>
        </w:rPr>
        <w:t xml:space="preserve">vilizar y construir </w:t>
      </w:r>
      <w:r w:rsidR="009D30CE" w:rsidRPr="00687A26">
        <w:rPr>
          <w:lang w:val="es-GT"/>
        </w:rPr>
        <w:t>conocimiento</w:t>
      </w:r>
      <w:r w:rsidR="001D3FF6" w:rsidRPr="00687A26">
        <w:rPr>
          <w:lang w:val="es-GT"/>
        </w:rPr>
        <w:t xml:space="preserve"> y capacidad, especialmente de los jóvenes, sobre justicia de género y salud a través de la Universidad Internacional de Salud de los Pueblos (UISP) y otros procesos</w:t>
      </w:r>
      <w:r w:rsidRPr="00687A26">
        <w:rPr>
          <w:lang w:val="es-GT"/>
        </w:rPr>
        <w:t>.</w:t>
      </w:r>
      <w:r w:rsidR="00204C7A" w:rsidRPr="00687A26">
        <w:rPr>
          <w:lang w:val="es-GT"/>
        </w:rPr>
        <w:t xml:space="preserve"> </w:t>
      </w:r>
    </w:p>
    <w:p w:rsidR="00CF74D7" w:rsidRPr="00687A26" w:rsidRDefault="001D3FF6">
      <w:pPr>
        <w:pStyle w:val="Heading2"/>
        <w:numPr>
          <w:ilvl w:val="1"/>
          <w:numId w:val="2"/>
        </w:numPr>
        <w:rPr>
          <w:i w:val="0"/>
          <w:lang w:val="es-GT"/>
        </w:rPr>
      </w:pPr>
      <w:bookmarkStart w:id="6" w:name="_8bie755ivgx5"/>
      <w:bookmarkEnd w:id="6"/>
      <w:r w:rsidRPr="00687A26">
        <w:rPr>
          <w:i w:val="0"/>
          <w:lang w:val="es-GT"/>
        </w:rPr>
        <w:lastRenderedPageBreak/>
        <w:t>Salud del medio ambiente y el ecosistema</w:t>
      </w:r>
    </w:p>
    <w:p w:rsidR="00947FE8" w:rsidRPr="00687A26" w:rsidRDefault="001D3FF6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El enfoque </w:t>
      </w:r>
      <w:r w:rsidR="00AD6D13" w:rsidRPr="00687A26">
        <w:rPr>
          <w:lang w:val="es-GT"/>
        </w:rPr>
        <w:t>dominante</w:t>
      </w:r>
      <w:r w:rsidRPr="00687A26">
        <w:rPr>
          <w:lang w:val="es-GT"/>
        </w:rPr>
        <w:t xml:space="preserve"> de las políticas neoliberal</w:t>
      </w:r>
      <w:r w:rsidR="00947FE8" w:rsidRPr="00687A26">
        <w:rPr>
          <w:lang w:val="es-GT"/>
        </w:rPr>
        <w:t>e</w:t>
      </w:r>
      <w:r w:rsidRPr="00687A26">
        <w:rPr>
          <w:lang w:val="es-GT"/>
        </w:rPr>
        <w:t xml:space="preserve">s </w:t>
      </w:r>
      <w:r w:rsidR="00947FE8" w:rsidRPr="00687A26">
        <w:rPr>
          <w:lang w:val="es-GT"/>
        </w:rPr>
        <w:t xml:space="preserve">de maximizar los beneficios con un mínimo de responsabilidad fomenta </w:t>
      </w:r>
      <w:r w:rsidR="00AD6D13" w:rsidRPr="00687A26">
        <w:rPr>
          <w:lang w:val="es-GT"/>
        </w:rPr>
        <w:t xml:space="preserve">el consumo excesivo y </w:t>
      </w:r>
      <w:r w:rsidR="00947FE8" w:rsidRPr="00687A26">
        <w:rPr>
          <w:lang w:val="es-GT"/>
        </w:rPr>
        <w:t>estilos de vida insostenibles, y tecnologías e industrias contaminantes</w:t>
      </w:r>
      <w:r w:rsidR="001F3928" w:rsidRPr="00687A26">
        <w:rPr>
          <w:lang w:val="es-GT"/>
        </w:rPr>
        <w:t xml:space="preserve">. </w:t>
      </w:r>
      <w:r w:rsidR="00947FE8" w:rsidRPr="00687A26">
        <w:rPr>
          <w:lang w:val="es-GT"/>
        </w:rPr>
        <w:t>Estas afectan irreversiblemente la calidad del suelo, las reservas de agua subterránea y la biodiversidad con la extracción excesiva de recursos forestales y de la pesca</w:t>
      </w:r>
      <w:r w:rsidR="001F3928" w:rsidRPr="00687A26">
        <w:rPr>
          <w:lang w:val="es-GT"/>
        </w:rPr>
        <w:t xml:space="preserve">, </w:t>
      </w:r>
      <w:r w:rsidR="00947FE8" w:rsidRPr="00687A26">
        <w:rPr>
          <w:lang w:val="es-GT"/>
        </w:rPr>
        <w:t>la proliferación de operaciones mineras y la expansión de la agricultura moderna para el mercado global, por citar algunos</w:t>
      </w:r>
      <w:r w:rsidR="000C5282" w:rsidRPr="00687A26">
        <w:rPr>
          <w:lang w:val="es-GT"/>
        </w:rPr>
        <w:t xml:space="preserve"> ejemplos</w:t>
      </w:r>
      <w:r w:rsidR="001F3928" w:rsidRPr="00687A26">
        <w:rPr>
          <w:lang w:val="es-GT"/>
        </w:rPr>
        <w:t xml:space="preserve">. </w:t>
      </w:r>
      <w:r w:rsidR="00947FE8" w:rsidRPr="00687A26">
        <w:rPr>
          <w:lang w:val="es-GT"/>
        </w:rPr>
        <w:t>Esta visión de</w:t>
      </w:r>
      <w:r w:rsidR="000C5282" w:rsidRPr="00687A26">
        <w:rPr>
          <w:lang w:val="es-GT"/>
        </w:rPr>
        <w:t xml:space="preserve"> de</w:t>
      </w:r>
      <w:r w:rsidR="00947FE8" w:rsidRPr="00687A26">
        <w:rPr>
          <w:lang w:val="es-GT"/>
        </w:rPr>
        <w:t>sarroll</w:t>
      </w:r>
      <w:r w:rsidR="000C5282" w:rsidRPr="00687A26">
        <w:rPr>
          <w:lang w:val="es-GT"/>
        </w:rPr>
        <w:t>o</w:t>
      </w:r>
      <w:r w:rsidR="00947FE8" w:rsidRPr="00687A26">
        <w:rPr>
          <w:lang w:val="es-GT"/>
        </w:rPr>
        <w:t xml:space="preserve"> es evidentemente responsable de la destrucción generalizada del medio ambiente y la generación de inmensas cantidades de desechos </w:t>
      </w:r>
      <w:r w:rsidR="001F3928" w:rsidRPr="00687A26">
        <w:rPr>
          <w:lang w:val="es-GT"/>
        </w:rPr>
        <w:t>–</w:t>
      </w:r>
      <w:r w:rsidR="00947FE8" w:rsidRPr="00687A26">
        <w:rPr>
          <w:lang w:val="es-GT"/>
        </w:rPr>
        <w:t xml:space="preserve">nucleares, </w:t>
      </w:r>
      <w:r w:rsidR="000C5282" w:rsidRPr="00687A26">
        <w:rPr>
          <w:lang w:val="es-GT"/>
        </w:rPr>
        <w:t xml:space="preserve">de </w:t>
      </w:r>
      <w:r w:rsidR="00947FE8" w:rsidRPr="00687A26">
        <w:rPr>
          <w:lang w:val="es-GT"/>
        </w:rPr>
        <w:t>químicos tóxicos y pesticidas</w:t>
      </w:r>
      <w:r w:rsidR="001F3928" w:rsidRPr="00687A26">
        <w:rPr>
          <w:lang w:val="es-GT"/>
        </w:rPr>
        <w:t xml:space="preserve"> – </w:t>
      </w:r>
      <w:r w:rsidR="00947FE8" w:rsidRPr="00687A26">
        <w:rPr>
          <w:lang w:val="es-GT"/>
        </w:rPr>
        <w:t xml:space="preserve">que causan una </w:t>
      </w:r>
      <w:r w:rsidR="000C5282" w:rsidRPr="00687A26">
        <w:rPr>
          <w:lang w:val="es-GT"/>
        </w:rPr>
        <w:t xml:space="preserve">fuerte </w:t>
      </w:r>
      <w:r w:rsidR="00947FE8" w:rsidRPr="00687A26">
        <w:rPr>
          <w:lang w:val="es-GT"/>
        </w:rPr>
        <w:t>contaminación del suelo y el agua, el agotamiento de la capa de ozono y el cambio climático, todo lo cual tiene efectos de gran alcance en la salud de los pueblos</w:t>
      </w:r>
      <w:r w:rsidR="001F3928" w:rsidRPr="00687A26">
        <w:rPr>
          <w:lang w:val="es-GT"/>
        </w:rPr>
        <w:t>.</w:t>
      </w:r>
    </w:p>
    <w:p w:rsidR="00CF74D7" w:rsidRPr="00687A26" w:rsidRDefault="00947FE8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A fin de promover la salud del ecosistema, </w:t>
      </w:r>
      <w:r w:rsidR="0082188E" w:rsidRPr="00687A26">
        <w:rPr>
          <w:lang w:val="es-GT"/>
        </w:rPr>
        <w:t>con la visi</w:t>
      </w:r>
      <w:r w:rsidR="000C5282" w:rsidRPr="00687A26">
        <w:rPr>
          <w:lang w:val="es-GT"/>
        </w:rPr>
        <w:t>ó</w:t>
      </w:r>
      <w:r w:rsidR="0082188E" w:rsidRPr="00687A26">
        <w:rPr>
          <w:lang w:val="es-GT"/>
        </w:rPr>
        <w:t xml:space="preserve">n de que nuestra salud es la salud de la naturaleza en </w:t>
      </w:r>
      <w:r w:rsidR="000C5282" w:rsidRPr="00687A26">
        <w:rPr>
          <w:lang w:val="es-GT"/>
        </w:rPr>
        <w:t>su totalidad,</w:t>
      </w:r>
      <w:r w:rsidR="0082188E" w:rsidRPr="00687A26">
        <w:rPr>
          <w:lang w:val="es-GT"/>
        </w:rPr>
        <w:t xml:space="preserve"> el MSP se compromete a</w:t>
      </w:r>
      <w:r w:rsidR="001F3928" w:rsidRPr="00687A26">
        <w:rPr>
          <w:lang w:val="es-GT"/>
        </w:rPr>
        <w:t>:</w:t>
      </w:r>
      <w:r w:rsidR="000C5282" w:rsidRPr="00687A26">
        <w:rPr>
          <w:lang w:val="es-GT"/>
        </w:rPr>
        <w:t xml:space="preserve"> </w:t>
      </w:r>
    </w:p>
    <w:p w:rsidR="00CF74D7" w:rsidRPr="00687A26" w:rsidRDefault="001F3928" w:rsidP="00E07D54">
      <w:pPr>
        <w:pStyle w:val="TextBody"/>
        <w:numPr>
          <w:ilvl w:val="0"/>
          <w:numId w:val="4"/>
        </w:numPr>
        <w:jc w:val="both"/>
        <w:rPr>
          <w:lang w:val="es-GT"/>
        </w:rPr>
      </w:pPr>
      <w:r w:rsidRPr="00687A26">
        <w:rPr>
          <w:lang w:val="es-GT"/>
        </w:rPr>
        <w:t>De</w:t>
      </w:r>
      <w:r w:rsidR="0082188E" w:rsidRPr="00687A26">
        <w:rPr>
          <w:lang w:val="es-GT"/>
        </w:rPr>
        <w:t xml:space="preserve">sarrollar una campaña </w:t>
      </w:r>
      <w:r w:rsidR="000C5282" w:rsidRPr="00687A26">
        <w:rPr>
          <w:lang w:val="es-GT"/>
        </w:rPr>
        <w:t>mundial</w:t>
      </w:r>
      <w:r w:rsidR="0082188E" w:rsidRPr="00687A26">
        <w:rPr>
          <w:lang w:val="es-GT"/>
        </w:rPr>
        <w:t xml:space="preserve"> contra el </w:t>
      </w:r>
      <w:r w:rsidR="000C5282" w:rsidRPr="00687A26">
        <w:rPr>
          <w:lang w:val="es-GT"/>
        </w:rPr>
        <w:t>impacto</w:t>
      </w:r>
      <w:r w:rsidR="0082188E" w:rsidRPr="00687A26">
        <w:rPr>
          <w:lang w:val="es-GT"/>
        </w:rPr>
        <w:t xml:space="preserve"> de las industrias extractivas</w:t>
      </w:r>
      <w:r w:rsidR="000C5282" w:rsidRPr="00687A26">
        <w:rPr>
          <w:lang w:val="es-GT"/>
        </w:rPr>
        <w:t xml:space="preserve"> </w:t>
      </w:r>
      <w:r w:rsidR="000C5282" w:rsidRPr="00687A26">
        <w:rPr>
          <w:lang w:val="es-GT"/>
        </w:rPr>
        <w:t>en la salud</w:t>
      </w:r>
      <w:r w:rsidRPr="00687A26">
        <w:rPr>
          <w:lang w:val="es-GT"/>
        </w:rPr>
        <w:t>.</w:t>
      </w:r>
      <w:r w:rsidR="000C5282" w:rsidRPr="00687A26">
        <w:rPr>
          <w:lang w:val="es-GT"/>
        </w:rPr>
        <w:t xml:space="preserve"> </w:t>
      </w:r>
    </w:p>
    <w:p w:rsidR="00CF74D7" w:rsidRPr="00687A26" w:rsidRDefault="0082188E" w:rsidP="00485554">
      <w:pPr>
        <w:pStyle w:val="TextBody"/>
        <w:numPr>
          <w:ilvl w:val="0"/>
          <w:numId w:val="4"/>
        </w:numPr>
        <w:jc w:val="both"/>
        <w:rPr>
          <w:lang w:val="es-GT"/>
        </w:rPr>
      </w:pPr>
      <w:r w:rsidRPr="00687A26">
        <w:rPr>
          <w:lang w:val="es-GT"/>
        </w:rPr>
        <w:t xml:space="preserve">Apoyar a organizaciones que se oponen al proyecto extractivista </w:t>
      </w:r>
      <w:r w:rsidR="000C5282" w:rsidRPr="00687A26">
        <w:rPr>
          <w:lang w:val="es-GT"/>
        </w:rPr>
        <w:t>global</w:t>
      </w:r>
      <w:r w:rsidR="000C5282" w:rsidRPr="00687A26">
        <w:rPr>
          <w:lang w:val="es-GT"/>
        </w:rPr>
        <w:t xml:space="preserve"> </w:t>
      </w:r>
      <w:r w:rsidRPr="00687A26">
        <w:rPr>
          <w:lang w:val="es-GT"/>
        </w:rPr>
        <w:t>y fortalece</w:t>
      </w:r>
      <w:r w:rsidR="00485554" w:rsidRPr="00687A26">
        <w:rPr>
          <w:lang w:val="es-GT"/>
        </w:rPr>
        <w:t>r</w:t>
      </w:r>
      <w:r w:rsidRPr="00687A26">
        <w:rPr>
          <w:lang w:val="es-GT"/>
        </w:rPr>
        <w:t xml:space="preserve"> los vínculos entre movimientos por los derechos a la tierra, derechos ambientales, y derechos humanos que son movimientos populares</w:t>
      </w:r>
      <w:r w:rsidR="001F3928" w:rsidRPr="00687A26">
        <w:rPr>
          <w:lang w:val="es-GT"/>
        </w:rPr>
        <w:t>.</w:t>
      </w:r>
      <w:r w:rsidR="000C5282" w:rsidRPr="00687A26">
        <w:rPr>
          <w:lang w:val="es-GT"/>
        </w:rPr>
        <w:t xml:space="preserve"> </w:t>
      </w:r>
    </w:p>
    <w:p w:rsidR="00CF74D7" w:rsidRPr="00687A26" w:rsidRDefault="001F3928" w:rsidP="00485554">
      <w:pPr>
        <w:pStyle w:val="TextBody"/>
        <w:numPr>
          <w:ilvl w:val="0"/>
          <w:numId w:val="4"/>
        </w:numPr>
        <w:jc w:val="both"/>
        <w:rPr>
          <w:lang w:val="es-GT"/>
        </w:rPr>
      </w:pPr>
      <w:r w:rsidRPr="00687A26">
        <w:rPr>
          <w:lang w:val="es-GT"/>
        </w:rPr>
        <w:t>Conde</w:t>
      </w:r>
      <w:r w:rsidR="0082188E" w:rsidRPr="00687A26">
        <w:rPr>
          <w:lang w:val="es-GT"/>
        </w:rPr>
        <w:t xml:space="preserve">nar la criminalización, </w:t>
      </w:r>
      <w:r w:rsidR="00485554" w:rsidRPr="00687A26">
        <w:rPr>
          <w:lang w:val="es-GT"/>
        </w:rPr>
        <w:t xml:space="preserve">la </w:t>
      </w:r>
      <w:r w:rsidR="0082188E" w:rsidRPr="00687A26">
        <w:rPr>
          <w:lang w:val="es-GT"/>
        </w:rPr>
        <w:t xml:space="preserve">represión y </w:t>
      </w:r>
      <w:r w:rsidR="00485554" w:rsidRPr="00687A26">
        <w:rPr>
          <w:lang w:val="es-GT"/>
        </w:rPr>
        <w:t xml:space="preserve">las </w:t>
      </w:r>
      <w:r w:rsidR="0082188E" w:rsidRPr="00687A26">
        <w:rPr>
          <w:lang w:val="es-GT"/>
        </w:rPr>
        <w:t>ejecuciones extrajudiciales de activistas en la lucha por la justicia ambiental</w:t>
      </w:r>
      <w:r w:rsidRPr="00687A26">
        <w:rPr>
          <w:lang w:val="es-GT"/>
        </w:rPr>
        <w:t>.</w:t>
      </w:r>
    </w:p>
    <w:p w:rsidR="00CF74D7" w:rsidRPr="00687A26" w:rsidRDefault="001F3928" w:rsidP="00485554">
      <w:pPr>
        <w:pStyle w:val="TextBody"/>
        <w:numPr>
          <w:ilvl w:val="0"/>
          <w:numId w:val="4"/>
        </w:numPr>
        <w:jc w:val="both"/>
        <w:rPr>
          <w:lang w:val="es-GT"/>
        </w:rPr>
      </w:pPr>
      <w:r w:rsidRPr="00687A26">
        <w:rPr>
          <w:lang w:val="es-GT"/>
        </w:rPr>
        <w:t>Crea</w:t>
      </w:r>
      <w:r w:rsidR="0082188E" w:rsidRPr="00687A26">
        <w:rPr>
          <w:lang w:val="es-GT"/>
        </w:rPr>
        <w:t>r sistemas de salud que no sean perjudiciales para el medio ambiente y apoyen ecosistemas saludables</w:t>
      </w:r>
    </w:p>
    <w:p w:rsidR="00CF74D7" w:rsidRPr="00687A26" w:rsidRDefault="0082188E" w:rsidP="00485554">
      <w:pPr>
        <w:pStyle w:val="TextBody"/>
        <w:numPr>
          <w:ilvl w:val="0"/>
          <w:numId w:val="4"/>
        </w:numPr>
        <w:jc w:val="both"/>
        <w:rPr>
          <w:lang w:val="es-GT"/>
        </w:rPr>
      </w:pPr>
      <w:r w:rsidRPr="00687A26">
        <w:rPr>
          <w:lang w:val="es-GT"/>
        </w:rPr>
        <w:t>Apoyar modelos de trabajo que promueven trabajo y sistemas de producción seguros y saludables</w:t>
      </w:r>
      <w:r w:rsidR="001F3928" w:rsidRPr="00687A26">
        <w:rPr>
          <w:lang w:val="es-GT"/>
        </w:rPr>
        <w:t>.</w:t>
      </w:r>
      <w:r w:rsidR="00485554" w:rsidRPr="00687A26">
        <w:rPr>
          <w:lang w:val="es-GT"/>
        </w:rPr>
        <w:t xml:space="preserve"> </w:t>
      </w:r>
    </w:p>
    <w:p w:rsidR="00CF74D7" w:rsidRPr="00687A26" w:rsidRDefault="0082188E">
      <w:pPr>
        <w:pStyle w:val="Heading2"/>
        <w:numPr>
          <w:ilvl w:val="0"/>
          <w:numId w:val="5"/>
        </w:numPr>
        <w:rPr>
          <w:i w:val="0"/>
          <w:lang w:val="es-GT"/>
        </w:rPr>
      </w:pPr>
      <w:bookmarkStart w:id="7" w:name="_pbbodek7z2jx"/>
      <w:bookmarkEnd w:id="7"/>
      <w:r w:rsidRPr="00687A26">
        <w:rPr>
          <w:i w:val="0"/>
          <w:lang w:val="es-GT"/>
        </w:rPr>
        <w:t>Alimentos y soberanía alimentaria</w:t>
      </w:r>
    </w:p>
    <w:p w:rsidR="00CF74D7" w:rsidRPr="00687A26" w:rsidRDefault="0082188E" w:rsidP="0082188E">
      <w:pPr>
        <w:pStyle w:val="TextBody"/>
        <w:numPr>
          <w:ilvl w:val="1"/>
          <w:numId w:val="5"/>
        </w:numPr>
        <w:ind w:left="0" w:firstLine="0"/>
        <w:jc w:val="both"/>
        <w:rPr>
          <w:lang w:val="es-GT"/>
        </w:rPr>
      </w:pPr>
      <w:r w:rsidRPr="00687A26">
        <w:rPr>
          <w:lang w:val="es-GT"/>
        </w:rPr>
        <w:t xml:space="preserve">El MSP cree que nuestro sistema alimentario insostenible </w:t>
      </w:r>
      <w:r w:rsidR="00485554" w:rsidRPr="00687A26">
        <w:rPr>
          <w:lang w:val="es-GT"/>
        </w:rPr>
        <w:t>y desigual</w:t>
      </w:r>
      <w:r w:rsidR="001F3928" w:rsidRPr="00687A26">
        <w:rPr>
          <w:lang w:val="es-GT"/>
        </w:rPr>
        <w:t xml:space="preserve"> </w:t>
      </w:r>
      <w:r w:rsidRPr="00687A26">
        <w:rPr>
          <w:lang w:val="es-GT"/>
        </w:rPr>
        <w:t>es un determinante de la mala salud</w:t>
      </w:r>
      <w:r w:rsidR="001F3928" w:rsidRPr="00687A26">
        <w:rPr>
          <w:lang w:val="es-GT"/>
        </w:rPr>
        <w:t xml:space="preserve">, </w:t>
      </w:r>
      <w:r w:rsidR="00F272D3" w:rsidRPr="00687A26">
        <w:rPr>
          <w:lang w:val="es-GT"/>
        </w:rPr>
        <w:t>que</w:t>
      </w:r>
      <w:r w:rsidR="00E06240" w:rsidRPr="00687A26">
        <w:rPr>
          <w:lang w:val="es-GT"/>
        </w:rPr>
        <w:t xml:space="preserve"> </w:t>
      </w:r>
      <w:r w:rsidR="004B7A1E" w:rsidRPr="00687A26">
        <w:rPr>
          <w:lang w:val="es-GT"/>
        </w:rPr>
        <w:t>se manifiesta en particular en lo que se llama la triple carga de</w:t>
      </w:r>
      <w:r w:rsidR="00485554" w:rsidRPr="00687A26">
        <w:rPr>
          <w:lang w:val="es-GT"/>
        </w:rPr>
        <w:t xml:space="preserve"> la</w:t>
      </w:r>
      <w:r w:rsidR="004B7A1E" w:rsidRPr="00687A26">
        <w:rPr>
          <w:lang w:val="es-GT"/>
        </w:rPr>
        <w:t xml:space="preserve"> </w:t>
      </w:r>
      <w:r w:rsidR="00E76AEF" w:rsidRPr="00687A26">
        <w:rPr>
          <w:lang w:val="es-GT"/>
        </w:rPr>
        <w:t>desn</w:t>
      </w:r>
      <w:r w:rsidR="004B7A1E" w:rsidRPr="00687A26">
        <w:rPr>
          <w:lang w:val="es-GT"/>
        </w:rPr>
        <w:t>utrición, así como la pandemia de enfermedades no transmisibles</w:t>
      </w:r>
      <w:r w:rsidR="001F3928" w:rsidRPr="00687A26">
        <w:rPr>
          <w:lang w:val="es-GT"/>
        </w:rPr>
        <w:t xml:space="preserve">. </w:t>
      </w:r>
      <w:r w:rsidR="004B7A1E" w:rsidRPr="00687A26">
        <w:rPr>
          <w:lang w:val="es-GT"/>
        </w:rPr>
        <w:t xml:space="preserve">El origen común que subyace </w:t>
      </w:r>
      <w:r w:rsidR="00913B53" w:rsidRPr="00687A26">
        <w:rPr>
          <w:lang w:val="es-GT"/>
        </w:rPr>
        <w:t>a</w:t>
      </w:r>
      <w:r w:rsidR="004B7A1E" w:rsidRPr="00687A26">
        <w:rPr>
          <w:lang w:val="es-GT"/>
        </w:rPr>
        <w:t xml:space="preserve"> la </w:t>
      </w:r>
      <w:r w:rsidR="00913B53" w:rsidRPr="00687A26">
        <w:rPr>
          <w:lang w:val="es-GT"/>
        </w:rPr>
        <w:t>des</w:t>
      </w:r>
      <w:r w:rsidR="004B7A1E" w:rsidRPr="00687A26">
        <w:rPr>
          <w:lang w:val="es-GT"/>
        </w:rPr>
        <w:t>nutrición y sobrenutrición en nuestro mundo globalizado pertenece al impacto de las prácticas actuales relacionadas con la producción de alimentos, el procesamiento, manufactura, distribución, y comercio en sistemas alimentarios, al igual que los diferenciales de poder entre quienes son los más afectados y aquellos que se benefician más del sistema alimentario actual</w:t>
      </w:r>
      <w:r w:rsidR="001F3928" w:rsidRPr="00687A26">
        <w:rPr>
          <w:lang w:val="es-GT"/>
        </w:rPr>
        <w:t xml:space="preserve">. </w:t>
      </w:r>
      <w:r w:rsidR="00CD14A2" w:rsidRPr="00687A26">
        <w:rPr>
          <w:lang w:val="es-GT"/>
        </w:rPr>
        <w:t>La penetración no regulada d</w:t>
      </w:r>
      <w:r w:rsidR="001F3928" w:rsidRPr="00687A26">
        <w:rPr>
          <w:lang w:val="es-GT"/>
        </w:rPr>
        <w:t>e</w:t>
      </w:r>
      <w:r w:rsidR="00CD14A2" w:rsidRPr="00687A26">
        <w:rPr>
          <w:lang w:val="es-GT"/>
        </w:rPr>
        <w:t xml:space="preserve"> </w:t>
      </w:r>
      <w:r w:rsidR="00E76AEF" w:rsidRPr="00687A26">
        <w:rPr>
          <w:lang w:val="es-GT"/>
        </w:rPr>
        <w:t xml:space="preserve">empresas </w:t>
      </w:r>
      <w:r w:rsidR="00CD14A2" w:rsidRPr="00687A26">
        <w:rPr>
          <w:lang w:val="es-GT"/>
        </w:rPr>
        <w:t xml:space="preserve">de alimentos y bebidas, y el agresivo mercado de alimentos procesados y ultra procesados han agravado enormemente el problema de la </w:t>
      </w:r>
      <w:r w:rsidR="00E76AEF" w:rsidRPr="00687A26">
        <w:rPr>
          <w:lang w:val="es-GT"/>
        </w:rPr>
        <w:t>des</w:t>
      </w:r>
      <w:r w:rsidR="00CD14A2" w:rsidRPr="00687A26">
        <w:rPr>
          <w:lang w:val="es-GT"/>
        </w:rPr>
        <w:t>nutrición y la inseguridad alimentaria subyacente</w:t>
      </w:r>
      <w:r w:rsidR="001F3928" w:rsidRPr="00687A26">
        <w:rPr>
          <w:lang w:val="es-GT"/>
        </w:rPr>
        <w:t xml:space="preserve">. </w:t>
      </w:r>
    </w:p>
    <w:p w:rsidR="00CF74D7" w:rsidRPr="00687A26" w:rsidRDefault="00CD14A2">
      <w:pPr>
        <w:pStyle w:val="TextBody"/>
        <w:numPr>
          <w:ilvl w:val="1"/>
          <w:numId w:val="2"/>
        </w:numPr>
        <w:jc w:val="both"/>
        <w:rPr>
          <w:lang w:val="es-GT"/>
        </w:rPr>
      </w:pPr>
      <w:r w:rsidRPr="00687A26">
        <w:rPr>
          <w:lang w:val="es-GT"/>
        </w:rPr>
        <w:t>El MSP propone</w:t>
      </w:r>
      <w:r w:rsidR="001F3928" w:rsidRPr="00687A26">
        <w:rPr>
          <w:lang w:val="es-GT"/>
        </w:rPr>
        <w:t>:</w:t>
      </w:r>
    </w:p>
    <w:p w:rsidR="00CF74D7" w:rsidRPr="00687A26" w:rsidRDefault="001F3928" w:rsidP="00E76AEF">
      <w:pPr>
        <w:pStyle w:val="TextBody"/>
        <w:numPr>
          <w:ilvl w:val="0"/>
          <w:numId w:val="6"/>
        </w:numPr>
        <w:jc w:val="both"/>
        <w:rPr>
          <w:lang w:val="es-GT"/>
        </w:rPr>
      </w:pPr>
      <w:r w:rsidRPr="00687A26">
        <w:rPr>
          <w:lang w:val="es-GT"/>
        </w:rPr>
        <w:t>Crea</w:t>
      </w:r>
      <w:r w:rsidR="00CD14A2" w:rsidRPr="00687A26">
        <w:rPr>
          <w:lang w:val="es-GT"/>
        </w:rPr>
        <w:t>r un sistema alimentario, “de la semilla al tenedor”, que sea equitativo, justo y basado en el derecho inalienable a la alimentación y a una nutrición adecuada</w:t>
      </w:r>
      <w:r w:rsidRPr="00687A26">
        <w:rPr>
          <w:lang w:val="es-GT"/>
        </w:rPr>
        <w:t>.</w:t>
      </w:r>
      <w:r w:rsidR="00E76AEF" w:rsidRPr="00687A26">
        <w:rPr>
          <w:lang w:val="es-GT"/>
        </w:rPr>
        <w:t xml:space="preserve"> </w:t>
      </w:r>
    </w:p>
    <w:p w:rsidR="00CF74D7" w:rsidRPr="00687A26" w:rsidRDefault="00977F05" w:rsidP="00977F05">
      <w:pPr>
        <w:pStyle w:val="TextBody"/>
        <w:numPr>
          <w:ilvl w:val="0"/>
          <w:numId w:val="7"/>
        </w:numPr>
        <w:jc w:val="both"/>
        <w:rPr>
          <w:lang w:val="es-GT"/>
        </w:rPr>
      </w:pPr>
      <w:r w:rsidRPr="00687A26">
        <w:rPr>
          <w:lang w:val="es-GT"/>
        </w:rPr>
        <w:t>Crear la politización apropiada de</w:t>
      </w:r>
      <w:r w:rsidR="00BF6199" w:rsidRPr="00687A26">
        <w:rPr>
          <w:lang w:val="es-GT"/>
        </w:rPr>
        <w:t xml:space="preserve"> los problemas alimentarios y de nutrición, p. ej. aumente el conocimiento de la economía política de los alimentos y la nutrición</w:t>
      </w:r>
      <w:r w:rsidR="001F3928" w:rsidRPr="00687A26">
        <w:rPr>
          <w:lang w:val="es-GT"/>
        </w:rPr>
        <w:t>.</w:t>
      </w:r>
      <w:r w:rsidR="00E76AEF" w:rsidRPr="00687A26">
        <w:rPr>
          <w:lang w:val="es-GT"/>
        </w:rPr>
        <w:t xml:space="preserve"> </w:t>
      </w:r>
    </w:p>
    <w:p w:rsidR="00CF74D7" w:rsidRPr="00687A26" w:rsidRDefault="00BF6199">
      <w:pPr>
        <w:pStyle w:val="TextBody"/>
        <w:numPr>
          <w:ilvl w:val="0"/>
          <w:numId w:val="7"/>
        </w:numPr>
        <w:jc w:val="both"/>
        <w:rPr>
          <w:lang w:val="es-GT"/>
        </w:rPr>
      </w:pPr>
      <w:r w:rsidRPr="00687A26">
        <w:rPr>
          <w:lang w:val="es-GT"/>
        </w:rPr>
        <w:lastRenderedPageBreak/>
        <w:t>Crear conciencia de los vínculos negativos entre el sistema alimentario y el financiero, incluyendo la indebida influencia corporativa, así como los errores de las “soluciones”</w:t>
      </w:r>
      <w:r w:rsidR="00977F05" w:rsidRPr="00687A26">
        <w:rPr>
          <w:lang w:val="es-GT"/>
        </w:rPr>
        <w:t xml:space="preserve"> de </w:t>
      </w:r>
      <w:r w:rsidR="00687A26" w:rsidRPr="00687A26">
        <w:rPr>
          <w:lang w:val="es-GT"/>
        </w:rPr>
        <w:t>las múltiples</w:t>
      </w:r>
      <w:r w:rsidR="00977F05" w:rsidRPr="00687A26">
        <w:rPr>
          <w:lang w:val="es-GT"/>
        </w:rPr>
        <w:t xml:space="preserve"> partes interesadas</w:t>
      </w:r>
      <w:r w:rsidR="00687A26" w:rsidRPr="00687A26">
        <w:rPr>
          <w:lang w:val="es-GT"/>
        </w:rPr>
        <w:t>;</w:t>
      </w:r>
      <w:r w:rsidR="00977F05" w:rsidRPr="00687A26">
        <w:rPr>
          <w:lang w:val="es-GT"/>
        </w:rPr>
        <w:t xml:space="preserve"> </w:t>
      </w:r>
      <w:r w:rsidRPr="00687A26">
        <w:rPr>
          <w:lang w:val="es-GT"/>
        </w:rPr>
        <w:t>por ejemplo</w:t>
      </w:r>
      <w:r w:rsidR="00687A26" w:rsidRPr="00687A26">
        <w:rPr>
          <w:lang w:val="es-GT"/>
        </w:rPr>
        <w:t>,</w:t>
      </w:r>
      <w:r w:rsidRPr="00687A26">
        <w:rPr>
          <w:lang w:val="es-GT"/>
        </w:rPr>
        <w:t xml:space="preserve"> la iniciativa de </w:t>
      </w:r>
      <w:r w:rsidR="001F3928" w:rsidRPr="00687A26">
        <w:rPr>
          <w:lang w:val="es-GT"/>
        </w:rPr>
        <w:t xml:space="preserve">Scaling Up Nutrition (SUN) </w:t>
      </w:r>
      <w:r w:rsidR="002C5EBD" w:rsidRPr="00687A26">
        <w:rPr>
          <w:lang w:val="es-GT"/>
        </w:rPr>
        <w:t xml:space="preserve">(Fomento de la nutrición) </w:t>
      </w:r>
      <w:r w:rsidRPr="00687A26">
        <w:rPr>
          <w:lang w:val="es-GT"/>
        </w:rPr>
        <w:t>adoptada por las agencias de la ONU y ONG seleccionadas</w:t>
      </w:r>
      <w:r w:rsidR="001F3928" w:rsidRPr="00687A26">
        <w:rPr>
          <w:lang w:val="es-GT"/>
        </w:rPr>
        <w:t>.</w:t>
      </w:r>
    </w:p>
    <w:p w:rsidR="002C5EBD" w:rsidRPr="00687A26" w:rsidRDefault="001F3928" w:rsidP="002C5EBD">
      <w:pPr>
        <w:pStyle w:val="TextBody"/>
        <w:numPr>
          <w:ilvl w:val="0"/>
          <w:numId w:val="7"/>
        </w:numPr>
        <w:jc w:val="both"/>
        <w:rPr>
          <w:lang w:val="es-GT"/>
        </w:rPr>
      </w:pPr>
      <w:r w:rsidRPr="00687A26">
        <w:rPr>
          <w:lang w:val="es-GT"/>
        </w:rPr>
        <w:t>Resist</w:t>
      </w:r>
      <w:r w:rsidR="00BF6199" w:rsidRPr="00687A26">
        <w:rPr>
          <w:lang w:val="es-GT"/>
        </w:rPr>
        <w:t xml:space="preserve">ir el poder creciente de la industria </w:t>
      </w:r>
      <w:r w:rsidR="00A17D4D" w:rsidRPr="00687A26">
        <w:rPr>
          <w:lang w:val="es-GT"/>
        </w:rPr>
        <w:t>alimentaria transnacional</w:t>
      </w:r>
      <w:r w:rsidRPr="00687A26">
        <w:rPr>
          <w:lang w:val="es-GT"/>
        </w:rPr>
        <w:t>.</w:t>
      </w:r>
      <w:r w:rsidR="002C5EBD" w:rsidRPr="00687A26">
        <w:rPr>
          <w:lang w:val="es-GT"/>
        </w:rPr>
        <w:t xml:space="preserve"> </w:t>
      </w:r>
    </w:p>
    <w:p w:rsidR="00CF74D7" w:rsidRPr="00687A26" w:rsidRDefault="001F3928" w:rsidP="002C5EBD">
      <w:pPr>
        <w:pStyle w:val="TextBody"/>
        <w:numPr>
          <w:ilvl w:val="0"/>
          <w:numId w:val="7"/>
        </w:numPr>
        <w:jc w:val="both"/>
        <w:rPr>
          <w:lang w:val="es-GT"/>
        </w:rPr>
      </w:pPr>
      <w:r w:rsidRPr="00687A26">
        <w:rPr>
          <w:lang w:val="es-GT"/>
        </w:rPr>
        <w:t>Resist</w:t>
      </w:r>
      <w:r w:rsidR="00A17D4D" w:rsidRPr="00687A26">
        <w:rPr>
          <w:lang w:val="es-GT"/>
        </w:rPr>
        <w:t xml:space="preserve">ir la visión técnica e individualizada de la nutrición, </w:t>
      </w:r>
      <w:r w:rsidR="002C5EBD" w:rsidRPr="00687A26">
        <w:rPr>
          <w:lang w:val="es-GT"/>
        </w:rPr>
        <w:t>al</w:t>
      </w:r>
      <w:r w:rsidR="00A17D4D" w:rsidRPr="00687A26">
        <w:rPr>
          <w:lang w:val="es-GT"/>
        </w:rPr>
        <w:t xml:space="preserve"> corregir la desinformación suministrada al público sobre c</w:t>
      </w:r>
      <w:r w:rsidR="002C5EBD" w:rsidRPr="00687A26">
        <w:rPr>
          <w:lang w:val="es-GT"/>
        </w:rPr>
        <w:t>ó</w:t>
      </w:r>
      <w:r w:rsidR="00A17D4D" w:rsidRPr="00687A26">
        <w:rPr>
          <w:lang w:val="es-GT"/>
        </w:rPr>
        <w:t>mo hacer que el sistema alimentario sea más equitativo</w:t>
      </w:r>
      <w:r w:rsidRPr="00687A26">
        <w:rPr>
          <w:lang w:val="es-GT"/>
        </w:rPr>
        <w:t xml:space="preserve">. </w:t>
      </w:r>
      <w:r w:rsidR="00A17D4D" w:rsidRPr="00687A26">
        <w:rPr>
          <w:lang w:val="es-GT"/>
        </w:rPr>
        <w:t>Tender puentes entre el MSP y el movimiento agroecologista para lograr soberanía alimentaria</w:t>
      </w:r>
      <w:r w:rsidRPr="00687A26">
        <w:rPr>
          <w:lang w:val="es-GT"/>
        </w:rPr>
        <w:t>.</w:t>
      </w:r>
      <w:r w:rsidR="002C5EBD" w:rsidRPr="00687A26">
        <w:rPr>
          <w:lang w:val="es-GT"/>
        </w:rPr>
        <w:t xml:space="preserve"> </w:t>
      </w:r>
    </w:p>
    <w:p w:rsidR="00CF74D7" w:rsidRPr="00687A26" w:rsidRDefault="00A17D4D">
      <w:pPr>
        <w:pStyle w:val="Heading2"/>
        <w:keepLines w:val="0"/>
        <w:numPr>
          <w:ilvl w:val="1"/>
          <w:numId w:val="2"/>
        </w:numPr>
        <w:rPr>
          <w:i w:val="0"/>
          <w:lang w:val="es-GT"/>
        </w:rPr>
      </w:pPr>
      <w:bookmarkStart w:id="8" w:name="_e8yzqqsv1sjs"/>
      <w:bookmarkEnd w:id="8"/>
      <w:r w:rsidRPr="00687A26">
        <w:rPr>
          <w:i w:val="0"/>
          <w:lang w:val="es-GT"/>
        </w:rPr>
        <w:t>Comercio y salud</w:t>
      </w:r>
    </w:p>
    <w:p w:rsidR="00CF74D7" w:rsidRPr="00687A26" w:rsidRDefault="00A17D4D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Casi todos los países representados en esta asamblea han concluido o están </w:t>
      </w:r>
      <w:r w:rsidR="002C5EBD" w:rsidRPr="00687A26">
        <w:rPr>
          <w:lang w:val="es-GT"/>
        </w:rPr>
        <w:t>en negociaciones de</w:t>
      </w:r>
      <w:r w:rsidRPr="00687A26">
        <w:rPr>
          <w:lang w:val="es-GT"/>
        </w:rPr>
        <w:t xml:space="preserve"> tratados de inversi</w:t>
      </w:r>
      <w:r w:rsidR="002C5EBD" w:rsidRPr="00687A26">
        <w:rPr>
          <w:lang w:val="es-GT"/>
        </w:rPr>
        <w:t>ó</w:t>
      </w:r>
      <w:r w:rsidRPr="00687A26">
        <w:rPr>
          <w:lang w:val="es-GT"/>
        </w:rPr>
        <w:t>n y comercio regional o bilateral</w:t>
      </w:r>
      <w:r w:rsidR="001F3928" w:rsidRPr="00687A26">
        <w:rPr>
          <w:lang w:val="es-GT"/>
        </w:rPr>
        <w:t xml:space="preserve">, </w:t>
      </w:r>
      <w:r w:rsidRPr="00687A26">
        <w:rPr>
          <w:lang w:val="es-GT"/>
        </w:rPr>
        <w:t>impulsado</w:t>
      </w:r>
      <w:r w:rsidR="002C5EBD" w:rsidRPr="00687A26">
        <w:rPr>
          <w:lang w:val="es-GT"/>
        </w:rPr>
        <w:t>s</w:t>
      </w:r>
      <w:r w:rsidRPr="00687A26">
        <w:rPr>
          <w:lang w:val="es-GT"/>
        </w:rPr>
        <w:t xml:space="preserve"> por lo general por </w:t>
      </w:r>
      <w:r w:rsidR="00687A26" w:rsidRPr="00687A26">
        <w:rPr>
          <w:lang w:val="es-GT"/>
        </w:rPr>
        <w:t>EE. UU.</w:t>
      </w:r>
      <w:r w:rsidRPr="00687A26">
        <w:rPr>
          <w:lang w:val="es-GT"/>
        </w:rPr>
        <w:t xml:space="preserve"> o la UE, </w:t>
      </w:r>
      <w:r w:rsidR="002C5EBD" w:rsidRPr="00687A26">
        <w:rPr>
          <w:lang w:val="es-GT"/>
        </w:rPr>
        <w:t>u</w:t>
      </w:r>
      <w:r w:rsidRPr="00687A26">
        <w:rPr>
          <w:lang w:val="es-GT"/>
        </w:rPr>
        <w:t xml:space="preserve"> orientado</w:t>
      </w:r>
      <w:r w:rsidR="002C5EBD" w:rsidRPr="00687A26">
        <w:rPr>
          <w:lang w:val="es-GT"/>
        </w:rPr>
        <w:t>s</w:t>
      </w:r>
      <w:r w:rsidRPr="00687A26">
        <w:rPr>
          <w:lang w:val="es-GT"/>
        </w:rPr>
        <w:t xml:space="preserve"> a impulsar los intereses de las corporaciones transnacionales</w:t>
      </w:r>
      <w:r w:rsidR="001F3928" w:rsidRPr="00687A26">
        <w:rPr>
          <w:lang w:val="es-GT"/>
        </w:rPr>
        <w:t xml:space="preserve">. </w:t>
      </w:r>
      <w:r w:rsidRPr="00687A26">
        <w:rPr>
          <w:lang w:val="es-GT"/>
        </w:rPr>
        <w:t xml:space="preserve">De </w:t>
      </w:r>
      <w:r w:rsidR="00687A26" w:rsidRPr="00687A26">
        <w:rPr>
          <w:lang w:val="es-GT"/>
        </w:rPr>
        <w:t>hecho,</w:t>
      </w:r>
      <w:r w:rsidRPr="00687A26">
        <w:rPr>
          <w:lang w:val="es-GT"/>
        </w:rPr>
        <w:t xml:space="preserve"> estos son tratados de integración económica, que abarcan no solo la liberalización del comercio de bienes sino también la liberalización del comercio de servicios, </w:t>
      </w:r>
      <w:r w:rsidR="002C5EBD" w:rsidRPr="00687A26">
        <w:rPr>
          <w:lang w:val="es-GT"/>
        </w:rPr>
        <w:t xml:space="preserve">la </w:t>
      </w:r>
      <w:r w:rsidR="001B241C" w:rsidRPr="00687A26">
        <w:rPr>
          <w:lang w:val="es-GT"/>
        </w:rPr>
        <w:t xml:space="preserve">protección extrema a la propiedad intelectual, </w:t>
      </w:r>
      <w:r w:rsidR="002C5EBD" w:rsidRPr="00687A26">
        <w:rPr>
          <w:lang w:val="es-GT"/>
        </w:rPr>
        <w:t xml:space="preserve">la </w:t>
      </w:r>
      <w:r w:rsidR="001B241C" w:rsidRPr="00687A26">
        <w:rPr>
          <w:lang w:val="es-GT"/>
        </w:rPr>
        <w:t>armonización regula</w:t>
      </w:r>
      <w:r w:rsidR="002C5EBD" w:rsidRPr="00687A26">
        <w:rPr>
          <w:lang w:val="es-GT"/>
        </w:rPr>
        <w:t>dora</w:t>
      </w:r>
      <w:r w:rsidR="001B241C" w:rsidRPr="00687A26">
        <w:rPr>
          <w:lang w:val="es-GT"/>
        </w:rPr>
        <w:t xml:space="preserve"> y nuevas disposiciones para proteger a las corporaciones transnacionales de las regulaciones de los gobiernos anfitriones</w:t>
      </w:r>
      <w:r w:rsidR="001F3928" w:rsidRPr="00687A26">
        <w:rPr>
          <w:lang w:val="es-GT"/>
        </w:rPr>
        <w:t xml:space="preserve">. </w:t>
      </w:r>
      <w:r w:rsidR="001B241C" w:rsidRPr="00687A26">
        <w:rPr>
          <w:lang w:val="es-GT"/>
        </w:rPr>
        <w:t>El régimen establecido de este modo tiene consecuencias de largo alcance para el acceso a servicios de salud integrales y a condiciones sociales que influyen en la salud de los pueblos</w:t>
      </w:r>
      <w:r w:rsidR="001F3928" w:rsidRPr="00687A26">
        <w:rPr>
          <w:lang w:val="es-GT"/>
        </w:rPr>
        <w:t>.</w:t>
      </w:r>
    </w:p>
    <w:p w:rsidR="00CF74D7" w:rsidRPr="00687A26" w:rsidRDefault="001B241C">
      <w:pPr>
        <w:pStyle w:val="TextBody"/>
        <w:jc w:val="both"/>
        <w:rPr>
          <w:lang w:val="es-GT"/>
        </w:rPr>
      </w:pPr>
      <w:r w:rsidRPr="00687A26">
        <w:rPr>
          <w:lang w:val="es-GT"/>
        </w:rPr>
        <w:t>A fin de poner primero la salud que las utilidades, el MSP se compromete a</w:t>
      </w:r>
      <w:r w:rsidR="001F3928" w:rsidRPr="00687A26">
        <w:rPr>
          <w:lang w:val="es-GT"/>
        </w:rPr>
        <w:t>:</w:t>
      </w:r>
    </w:p>
    <w:p w:rsidR="00CF74D7" w:rsidRPr="00687A26" w:rsidRDefault="001B241C" w:rsidP="00C14D19">
      <w:pPr>
        <w:pStyle w:val="TextBody"/>
        <w:numPr>
          <w:ilvl w:val="0"/>
          <w:numId w:val="8"/>
        </w:numPr>
        <w:jc w:val="both"/>
        <w:rPr>
          <w:lang w:val="es-GT"/>
        </w:rPr>
      </w:pPr>
      <w:r w:rsidRPr="00687A26">
        <w:rPr>
          <w:lang w:val="es-GT"/>
        </w:rPr>
        <w:t xml:space="preserve">Poner fin a la negociación de los tratados de inversión y comercio, diseñados para ampliar y fortalecer aún más </w:t>
      </w:r>
      <w:r w:rsidR="00C14D19" w:rsidRPr="00687A26">
        <w:rPr>
          <w:lang w:val="es-GT"/>
        </w:rPr>
        <w:t>e</w:t>
      </w:r>
      <w:r w:rsidRPr="00687A26">
        <w:rPr>
          <w:lang w:val="es-GT"/>
        </w:rPr>
        <w:t xml:space="preserve">l régimen </w:t>
      </w:r>
      <w:r w:rsidR="002C5EBD" w:rsidRPr="00687A26">
        <w:rPr>
          <w:lang w:val="es-GT"/>
        </w:rPr>
        <w:t>neo</w:t>
      </w:r>
      <w:r w:rsidRPr="00687A26">
        <w:rPr>
          <w:lang w:val="es-GT"/>
        </w:rPr>
        <w:t>liberal y retirarse de los convenios vigen</w:t>
      </w:r>
      <w:r w:rsidR="002C5EBD" w:rsidRPr="00687A26">
        <w:rPr>
          <w:lang w:val="es-GT"/>
        </w:rPr>
        <w:t>t</w:t>
      </w:r>
      <w:r w:rsidRPr="00687A26">
        <w:rPr>
          <w:lang w:val="es-GT"/>
        </w:rPr>
        <w:t>es que</w:t>
      </w:r>
      <w:r w:rsidR="001F3928" w:rsidRPr="00687A26">
        <w:rPr>
          <w:lang w:val="es-GT"/>
        </w:rPr>
        <w:t xml:space="preserve"> </w:t>
      </w:r>
      <w:r w:rsidR="00C14D19" w:rsidRPr="00687A26">
        <w:rPr>
          <w:lang w:val="es-GT"/>
        </w:rPr>
        <w:t>resguardan</w:t>
      </w:r>
      <w:r w:rsidR="001F3928" w:rsidRPr="00687A26">
        <w:rPr>
          <w:lang w:val="es-GT"/>
        </w:rPr>
        <w:t xml:space="preserve"> </w:t>
      </w:r>
      <w:r w:rsidRPr="00687A26">
        <w:rPr>
          <w:lang w:val="es-GT"/>
        </w:rPr>
        <w:t>este régimen</w:t>
      </w:r>
      <w:r w:rsidR="001F3928" w:rsidRPr="00687A26">
        <w:rPr>
          <w:lang w:val="es-GT"/>
        </w:rPr>
        <w:t>.</w:t>
      </w:r>
      <w:r w:rsidR="002C5EBD" w:rsidRPr="00687A26">
        <w:rPr>
          <w:lang w:val="es-GT"/>
        </w:rPr>
        <w:t xml:space="preserve"> </w:t>
      </w:r>
    </w:p>
    <w:p w:rsidR="00CF74D7" w:rsidRPr="00687A26" w:rsidRDefault="001B241C">
      <w:pPr>
        <w:pStyle w:val="TextBody"/>
        <w:numPr>
          <w:ilvl w:val="0"/>
          <w:numId w:val="8"/>
        </w:numPr>
        <w:jc w:val="both"/>
        <w:rPr>
          <w:lang w:val="es-GT"/>
        </w:rPr>
      </w:pPr>
      <w:r w:rsidRPr="00687A26">
        <w:rPr>
          <w:lang w:val="es-GT"/>
        </w:rPr>
        <w:t xml:space="preserve">Trabajar para crear un nuevo orden económico internacional que incorpore </w:t>
      </w:r>
      <w:r w:rsidR="00C14D19" w:rsidRPr="00687A26">
        <w:rPr>
          <w:lang w:val="es-GT"/>
        </w:rPr>
        <w:t xml:space="preserve">la </w:t>
      </w:r>
      <w:r w:rsidRPr="00687A26">
        <w:rPr>
          <w:lang w:val="es-GT"/>
        </w:rPr>
        <w:t xml:space="preserve">discriminación positiva a favor de </w:t>
      </w:r>
      <w:r w:rsidR="00C14D19" w:rsidRPr="00687A26">
        <w:rPr>
          <w:lang w:val="es-GT"/>
        </w:rPr>
        <w:t xml:space="preserve">los </w:t>
      </w:r>
      <w:r w:rsidRPr="00687A26">
        <w:rPr>
          <w:lang w:val="es-GT"/>
        </w:rPr>
        <w:t xml:space="preserve">países de ingresos bajos y medianos, y </w:t>
      </w:r>
      <w:r w:rsidR="00470014" w:rsidRPr="00687A26">
        <w:rPr>
          <w:lang w:val="es-GT"/>
        </w:rPr>
        <w:t>que se oriente en torno a una civilización ecológicamente sostenible, basándose en vivir bien más que en ganancias corporativas</w:t>
      </w:r>
      <w:r w:rsidR="001F3928" w:rsidRPr="00687A26">
        <w:rPr>
          <w:lang w:val="es-GT"/>
        </w:rPr>
        <w:t>.</w:t>
      </w:r>
    </w:p>
    <w:p w:rsidR="00CF74D7" w:rsidRPr="00687A26" w:rsidRDefault="001F3928" w:rsidP="0061447F">
      <w:pPr>
        <w:pStyle w:val="TextBody"/>
        <w:numPr>
          <w:ilvl w:val="0"/>
          <w:numId w:val="8"/>
        </w:numPr>
        <w:jc w:val="both"/>
        <w:rPr>
          <w:lang w:val="es-GT"/>
        </w:rPr>
      </w:pPr>
      <w:bookmarkStart w:id="9" w:name="_t3514je590k"/>
      <w:bookmarkEnd w:id="9"/>
      <w:r w:rsidRPr="00687A26">
        <w:rPr>
          <w:lang w:val="es-GT"/>
        </w:rPr>
        <w:t>Reform</w:t>
      </w:r>
      <w:r w:rsidR="00470014" w:rsidRPr="00687A26">
        <w:rPr>
          <w:lang w:val="es-GT"/>
        </w:rPr>
        <w:t>ar la</w:t>
      </w:r>
      <w:r w:rsidR="00B47B15" w:rsidRPr="00687A26">
        <w:rPr>
          <w:lang w:val="es-GT"/>
        </w:rPr>
        <w:t xml:space="preserve"> regulación</w:t>
      </w:r>
      <w:r w:rsidR="00470014" w:rsidRPr="00687A26">
        <w:rPr>
          <w:lang w:val="es-GT"/>
        </w:rPr>
        <w:t xml:space="preserve"> de medic</w:t>
      </w:r>
      <w:r w:rsidR="00B47B15" w:rsidRPr="00687A26">
        <w:rPr>
          <w:lang w:val="es-GT"/>
        </w:rPr>
        <w:t>ame</w:t>
      </w:r>
      <w:r w:rsidR="00470014" w:rsidRPr="00687A26">
        <w:rPr>
          <w:lang w:val="es-GT"/>
        </w:rPr>
        <w:t>n</w:t>
      </w:r>
      <w:r w:rsidR="00B47B15" w:rsidRPr="00687A26">
        <w:rPr>
          <w:lang w:val="es-GT"/>
        </w:rPr>
        <w:t>to</w:t>
      </w:r>
      <w:r w:rsidR="00470014" w:rsidRPr="00687A26">
        <w:rPr>
          <w:lang w:val="es-GT"/>
        </w:rPr>
        <w:t>s con la garantía de que se base en la soberanía nacional y esté dirigida a asegurar calidad, seguridad, a</w:t>
      </w:r>
      <w:r w:rsidR="0061447F" w:rsidRPr="00687A26">
        <w:rPr>
          <w:lang w:val="es-GT"/>
        </w:rPr>
        <w:t>s</w:t>
      </w:r>
      <w:r w:rsidR="00470014" w:rsidRPr="00687A26">
        <w:rPr>
          <w:lang w:val="es-GT"/>
        </w:rPr>
        <w:t>e</w:t>
      </w:r>
      <w:r w:rsidR="0061447F" w:rsidRPr="00687A26">
        <w:rPr>
          <w:lang w:val="es-GT"/>
        </w:rPr>
        <w:t>qu</w:t>
      </w:r>
      <w:r w:rsidR="00470014" w:rsidRPr="00687A26">
        <w:rPr>
          <w:lang w:val="es-GT"/>
        </w:rPr>
        <w:t xml:space="preserve">ibilidad y uso racional </w:t>
      </w:r>
      <w:r w:rsidR="0061447F" w:rsidRPr="00687A26">
        <w:rPr>
          <w:lang w:val="es-GT"/>
        </w:rPr>
        <w:t xml:space="preserve">y </w:t>
      </w:r>
      <w:r w:rsidR="00470014" w:rsidRPr="00687A26">
        <w:rPr>
          <w:lang w:val="es-GT"/>
        </w:rPr>
        <w:t>eficaz</w:t>
      </w:r>
      <w:r w:rsidRPr="00687A26">
        <w:rPr>
          <w:lang w:val="es-GT"/>
        </w:rPr>
        <w:t>.</w:t>
      </w:r>
      <w:r w:rsidR="00C14D19" w:rsidRPr="00687A26">
        <w:rPr>
          <w:lang w:val="es-GT"/>
        </w:rPr>
        <w:t xml:space="preserve"> v</w:t>
      </w:r>
    </w:p>
    <w:p w:rsidR="00CF74D7" w:rsidRPr="00687A26" w:rsidRDefault="00470014">
      <w:pPr>
        <w:pStyle w:val="Heading2"/>
        <w:numPr>
          <w:ilvl w:val="1"/>
          <w:numId w:val="2"/>
        </w:numPr>
        <w:rPr>
          <w:i w:val="0"/>
          <w:lang w:val="es-GT"/>
        </w:rPr>
      </w:pPr>
      <w:r w:rsidRPr="00687A26">
        <w:rPr>
          <w:i w:val="0"/>
          <w:lang w:val="es-GT"/>
        </w:rPr>
        <w:t>Sistemas de salud equitativ</w:t>
      </w:r>
      <w:r w:rsidR="0061447F" w:rsidRPr="00687A26">
        <w:rPr>
          <w:i w:val="0"/>
          <w:lang w:val="es-GT"/>
        </w:rPr>
        <w:t>o</w:t>
      </w:r>
      <w:r w:rsidRPr="00687A26">
        <w:rPr>
          <w:i w:val="0"/>
          <w:lang w:val="es-GT"/>
        </w:rPr>
        <w:t>s</w:t>
      </w:r>
    </w:p>
    <w:p w:rsidR="00CF74D7" w:rsidRPr="00687A26" w:rsidRDefault="00470014">
      <w:pPr>
        <w:pStyle w:val="TextBody"/>
        <w:jc w:val="both"/>
        <w:rPr>
          <w:lang w:val="es-GT"/>
        </w:rPr>
      </w:pPr>
      <w:r w:rsidRPr="00687A26">
        <w:rPr>
          <w:rStyle w:val="m5790776397165820308gmail-apple-style-span"/>
          <w:lang w:val="es-GT"/>
        </w:rPr>
        <w:t>El MSP reitera su compromiso con la atención primaria de salud (PHC) para la consecución de salud y bienestar para todos y todas</w:t>
      </w:r>
      <w:r w:rsidR="001F3928" w:rsidRPr="00687A26">
        <w:rPr>
          <w:lang w:val="es-GT"/>
        </w:rPr>
        <w:t xml:space="preserve">, </w:t>
      </w:r>
      <w:r w:rsidR="0061447F" w:rsidRPr="00687A26">
        <w:rPr>
          <w:lang w:val="es-GT"/>
        </w:rPr>
        <w:t>a fin</w:t>
      </w:r>
      <w:r w:rsidRPr="00687A26">
        <w:rPr>
          <w:lang w:val="es-GT"/>
        </w:rPr>
        <w:t xml:space="preserve"> de lograr equidad en los resultados de salud</w:t>
      </w:r>
      <w:r w:rsidR="001F3928" w:rsidRPr="00687A26">
        <w:rPr>
          <w:lang w:val="es-GT"/>
        </w:rPr>
        <w:t xml:space="preserve">. </w:t>
      </w:r>
      <w:r w:rsidRPr="00687A26">
        <w:rPr>
          <w:lang w:val="es-GT"/>
        </w:rPr>
        <w:t>Esto es fundamental porque enfrentamos una crisis mundial de salud que se caracteriza por desigualdades relacionad</w:t>
      </w:r>
      <w:r w:rsidR="0061447F" w:rsidRPr="00687A26">
        <w:rPr>
          <w:lang w:val="es-GT"/>
        </w:rPr>
        <w:t>a</w:t>
      </w:r>
      <w:r w:rsidRPr="00687A26">
        <w:rPr>
          <w:lang w:val="es-GT"/>
        </w:rPr>
        <w:t xml:space="preserve">s con una </w:t>
      </w:r>
      <w:r w:rsidR="0061447F" w:rsidRPr="00687A26">
        <w:rPr>
          <w:lang w:val="es-GT"/>
        </w:rPr>
        <w:t>serie</w:t>
      </w:r>
      <w:r w:rsidRPr="00687A26">
        <w:rPr>
          <w:lang w:val="es-GT"/>
        </w:rPr>
        <w:t xml:space="preserve"> de determinantes sociales, económicos y políticos de la salud, y </w:t>
      </w:r>
      <w:r w:rsidR="0061447F" w:rsidRPr="00687A26">
        <w:rPr>
          <w:lang w:val="es-GT"/>
        </w:rPr>
        <w:t>co</w:t>
      </w:r>
      <w:r w:rsidRPr="00687A26">
        <w:rPr>
          <w:lang w:val="es-GT"/>
        </w:rPr>
        <w:t xml:space="preserve">n el acceso a servicios de salud </w:t>
      </w:r>
      <w:r w:rsidR="00E56346" w:rsidRPr="00687A26">
        <w:rPr>
          <w:lang w:val="es-GT"/>
        </w:rPr>
        <w:t>en y entre países</w:t>
      </w:r>
      <w:r w:rsidR="001F3928" w:rsidRPr="00687A26">
        <w:rPr>
          <w:rStyle w:val="m5790776397165820308gmail-apple-style-span"/>
          <w:lang w:val="es-GT"/>
        </w:rPr>
        <w:t xml:space="preserve">. </w:t>
      </w:r>
      <w:r w:rsidR="00E56346" w:rsidRPr="00687A26">
        <w:rPr>
          <w:rStyle w:val="m5790776397165820308gmail-apple-style-span"/>
          <w:lang w:val="es-GT"/>
        </w:rPr>
        <w:t>E</w:t>
      </w:r>
      <w:r w:rsidR="001F3928" w:rsidRPr="00687A26">
        <w:rPr>
          <w:rStyle w:val="m5790776397165820308gmail-apple-style-span"/>
          <w:lang w:val="es-GT"/>
        </w:rPr>
        <w:t>n m</w:t>
      </w:r>
      <w:r w:rsidR="00E56346" w:rsidRPr="00687A26">
        <w:rPr>
          <w:rStyle w:val="m5790776397165820308gmail-apple-style-span"/>
          <w:lang w:val="es-GT"/>
        </w:rPr>
        <w:t xml:space="preserve">uchas regiones del mundo, los sistemas de salud están mal diseñados, </w:t>
      </w:r>
      <w:r w:rsidR="002B4FEC" w:rsidRPr="00687A26">
        <w:rPr>
          <w:rStyle w:val="m5790776397165820308gmail-apple-style-span"/>
          <w:lang w:val="es-GT"/>
        </w:rPr>
        <w:t>carecen de recursos suficientes</w:t>
      </w:r>
      <w:r w:rsidR="001F3928" w:rsidRPr="00687A26">
        <w:rPr>
          <w:rStyle w:val="m5790776397165820308gmail-apple-style-span"/>
          <w:lang w:val="es-GT"/>
        </w:rPr>
        <w:t xml:space="preserve">, </w:t>
      </w:r>
      <w:r w:rsidR="00E56346" w:rsidRPr="00687A26">
        <w:rPr>
          <w:rStyle w:val="m5790776397165820308gmail-apple-style-span"/>
          <w:lang w:val="es-GT"/>
        </w:rPr>
        <w:t>y ofrecen servicios de mala calidad, lo que provoca tasas inaceptables de mortalidad y morbilidad</w:t>
      </w:r>
      <w:r w:rsidR="001F3928" w:rsidRPr="00687A26">
        <w:rPr>
          <w:rStyle w:val="m5790776397165820308gmail-apple-style-span"/>
          <w:lang w:val="es-GT"/>
        </w:rPr>
        <w:t xml:space="preserve">. </w:t>
      </w:r>
      <w:r w:rsidR="00E56346" w:rsidRPr="00687A26">
        <w:rPr>
          <w:lang w:val="es-GT"/>
        </w:rPr>
        <w:t xml:space="preserve">El MSP también reconoce que los sistemas de salud son instituciones con profundas diferencias de género, de castas, </w:t>
      </w:r>
      <w:r w:rsidR="00060C16" w:rsidRPr="00687A26">
        <w:rPr>
          <w:lang w:val="es-GT"/>
        </w:rPr>
        <w:t xml:space="preserve">y </w:t>
      </w:r>
      <w:r w:rsidR="00E56346" w:rsidRPr="00687A26">
        <w:rPr>
          <w:lang w:val="es-GT"/>
        </w:rPr>
        <w:t>racis</w:t>
      </w:r>
      <w:r w:rsidR="001F7F77" w:rsidRPr="00687A26">
        <w:rPr>
          <w:lang w:val="es-GT"/>
        </w:rPr>
        <w:t>mo</w:t>
      </w:r>
      <w:r w:rsidR="00E56346" w:rsidRPr="00687A26">
        <w:rPr>
          <w:lang w:val="es-GT"/>
        </w:rPr>
        <w:t>, que refuerzan las desigualdades, con políticas y prácticas discriminatorias que son enormes obstáculos para acceder a la información sobre la salud y la atención sanitaria globalmente</w:t>
      </w:r>
      <w:r w:rsidR="001F3928" w:rsidRPr="00687A26">
        <w:rPr>
          <w:lang w:val="es-GT"/>
        </w:rPr>
        <w:t xml:space="preserve">. </w:t>
      </w:r>
      <w:r w:rsidR="00E56346" w:rsidRPr="00687A26">
        <w:rPr>
          <w:lang w:val="es-GT"/>
        </w:rPr>
        <w:t xml:space="preserve">El género también desempeña un papel fundamental en </w:t>
      </w:r>
      <w:r w:rsidR="00E56346" w:rsidRPr="00687A26">
        <w:rPr>
          <w:lang w:val="es-GT"/>
        </w:rPr>
        <w:lastRenderedPageBreak/>
        <w:t xml:space="preserve">la fuerza de trabajo de la salud y determina la ubicación y experiencias de mujeres y hombres como trabajadores </w:t>
      </w:r>
      <w:r w:rsidR="00060C16" w:rsidRPr="00687A26">
        <w:rPr>
          <w:lang w:val="es-GT"/>
        </w:rPr>
        <w:t>sanitarios</w:t>
      </w:r>
      <w:r w:rsidR="001F7F77" w:rsidRPr="00687A26">
        <w:rPr>
          <w:lang w:val="es-GT"/>
        </w:rPr>
        <w:t>.</w:t>
      </w:r>
    </w:p>
    <w:p w:rsidR="00CF74D7" w:rsidRPr="00687A26" w:rsidRDefault="00E56346">
      <w:pPr>
        <w:pStyle w:val="TextBody"/>
        <w:jc w:val="both"/>
        <w:rPr>
          <w:lang w:val="es-GT"/>
        </w:rPr>
      </w:pPr>
      <w:r w:rsidRPr="00687A26">
        <w:rPr>
          <w:lang w:val="es-GT"/>
        </w:rPr>
        <w:t>El MSP también deplora la tendencia global a la privatización de los servicios de salud, la implementación de planes de seguro (en especial en Asia y África</w:t>
      </w:r>
      <w:r w:rsidR="001F3928" w:rsidRPr="00687A26">
        <w:rPr>
          <w:lang w:val="es-GT"/>
        </w:rPr>
        <w:t xml:space="preserve">) </w:t>
      </w:r>
      <w:r w:rsidRPr="00687A26">
        <w:rPr>
          <w:lang w:val="es-GT"/>
        </w:rPr>
        <w:t>en nombre de la consecución de la cobertura universal de salud</w:t>
      </w:r>
      <w:r w:rsidR="00CD7DA2" w:rsidRPr="00687A26">
        <w:rPr>
          <w:lang w:val="es-GT"/>
        </w:rPr>
        <w:t>, que refuerza la privatización y comercialización de la salud</w:t>
      </w:r>
      <w:r w:rsidR="001F3928" w:rsidRPr="00687A26">
        <w:rPr>
          <w:lang w:val="es-GT"/>
        </w:rPr>
        <w:t xml:space="preserve">. </w:t>
      </w:r>
      <w:r w:rsidR="00CD7DA2" w:rsidRPr="00687A26">
        <w:rPr>
          <w:lang w:val="es-GT"/>
        </w:rPr>
        <w:t xml:space="preserve">Se promueven asociaciones público-privadas, y la tercerización de los servicios públicos, incluyendo en la salud, pese a la evidencia abrumadora de fracasos y su impacto adverso en la equidad de la salud y las condiciones de los trabajadores </w:t>
      </w:r>
      <w:r w:rsidR="008C05BC" w:rsidRPr="00687A26">
        <w:rPr>
          <w:lang w:val="es-GT"/>
        </w:rPr>
        <w:t>sanitarios</w:t>
      </w:r>
      <w:r w:rsidR="001F3928" w:rsidRPr="00687A26">
        <w:rPr>
          <w:lang w:val="es-GT"/>
        </w:rPr>
        <w:t xml:space="preserve">. </w:t>
      </w:r>
      <w:r w:rsidR="00CD7DA2" w:rsidRPr="00687A26">
        <w:rPr>
          <w:lang w:val="es-GT"/>
        </w:rPr>
        <w:t>Estas han provocado una marcada resistencia de los movimientos populares</w:t>
      </w:r>
      <w:r w:rsidR="001F3928" w:rsidRPr="00687A26">
        <w:rPr>
          <w:lang w:val="es-GT"/>
        </w:rPr>
        <w:t xml:space="preserve">. </w:t>
      </w:r>
    </w:p>
    <w:p w:rsidR="00CF74D7" w:rsidRPr="00687A26" w:rsidRDefault="00CD7DA2">
      <w:pPr>
        <w:pStyle w:val="TextBody"/>
        <w:jc w:val="both"/>
        <w:rPr>
          <w:lang w:val="es-GT"/>
        </w:rPr>
      </w:pPr>
      <w:r w:rsidRPr="00687A26">
        <w:rPr>
          <w:lang w:val="es-GT"/>
        </w:rPr>
        <w:t>El MSP propone</w:t>
      </w:r>
      <w:r w:rsidR="001F3928" w:rsidRPr="00687A26">
        <w:rPr>
          <w:lang w:val="es-GT"/>
        </w:rPr>
        <w:t>:</w:t>
      </w:r>
    </w:p>
    <w:p w:rsidR="00CF74D7" w:rsidRPr="00687A26" w:rsidRDefault="0096203E" w:rsidP="008C05BC">
      <w:pPr>
        <w:pStyle w:val="TextBody"/>
        <w:numPr>
          <w:ilvl w:val="0"/>
          <w:numId w:val="9"/>
        </w:numPr>
        <w:jc w:val="both"/>
        <w:rPr>
          <w:lang w:val="es-GT"/>
        </w:rPr>
      </w:pPr>
      <w:r w:rsidRPr="00687A26">
        <w:rPr>
          <w:lang w:val="es-GT"/>
        </w:rPr>
        <w:t>Instituir acciones para promover sistemas de salud universal</w:t>
      </w:r>
      <w:r w:rsidR="002755E4" w:rsidRPr="00687A26">
        <w:rPr>
          <w:lang w:val="es-GT"/>
        </w:rPr>
        <w:t>es</w:t>
      </w:r>
      <w:r w:rsidR="008C05BC" w:rsidRPr="00687A26">
        <w:rPr>
          <w:lang w:val="es-GT"/>
        </w:rPr>
        <w:t>,</w:t>
      </w:r>
      <w:r w:rsidR="002755E4" w:rsidRPr="00687A26">
        <w:rPr>
          <w:lang w:val="es-GT"/>
        </w:rPr>
        <w:t xml:space="preserve"> financiados con fondos públicos</w:t>
      </w:r>
      <w:r w:rsidR="008C05BC" w:rsidRPr="00687A26">
        <w:rPr>
          <w:lang w:val="es-GT"/>
        </w:rPr>
        <w:t xml:space="preserve"> y</w:t>
      </w:r>
      <w:r w:rsidR="002755E4" w:rsidRPr="00687A26">
        <w:rPr>
          <w:lang w:val="es-GT"/>
        </w:rPr>
        <w:t xml:space="preserve"> basados en la atención primaria de salud como la define la Declaración de Alma Ata</w:t>
      </w:r>
      <w:r w:rsidR="001F3928" w:rsidRPr="00687A26">
        <w:rPr>
          <w:lang w:val="es-GT"/>
        </w:rPr>
        <w:t>.</w:t>
      </w:r>
      <w:r w:rsidR="008C05BC" w:rsidRPr="00687A26">
        <w:rPr>
          <w:lang w:val="es-GT"/>
        </w:rPr>
        <w:t xml:space="preserve"> </w:t>
      </w:r>
    </w:p>
    <w:p w:rsidR="00CF74D7" w:rsidRPr="00687A26" w:rsidRDefault="001F3928" w:rsidP="008C05BC">
      <w:pPr>
        <w:pStyle w:val="TextBody"/>
        <w:numPr>
          <w:ilvl w:val="0"/>
          <w:numId w:val="9"/>
        </w:numPr>
        <w:jc w:val="both"/>
        <w:rPr>
          <w:lang w:val="es-GT"/>
        </w:rPr>
      </w:pPr>
      <w:r w:rsidRPr="00687A26">
        <w:rPr>
          <w:lang w:val="es-GT"/>
        </w:rPr>
        <w:t>Pro</w:t>
      </w:r>
      <w:r w:rsidR="002755E4" w:rsidRPr="00687A26">
        <w:rPr>
          <w:lang w:val="es-GT"/>
        </w:rPr>
        <w:t>porcionar evidencia sobre el fracaso del seguro de salud</w:t>
      </w:r>
      <w:r w:rsidRPr="00687A26">
        <w:rPr>
          <w:lang w:val="es-GT"/>
        </w:rPr>
        <w:t xml:space="preserve">, la privatización, y las asociaciones público-privadas en lograr mejor salud para </w:t>
      </w:r>
      <w:r w:rsidR="008C05BC" w:rsidRPr="00687A26">
        <w:rPr>
          <w:lang w:val="es-GT"/>
        </w:rPr>
        <w:t>la gente,</w:t>
      </w:r>
      <w:r w:rsidRPr="00687A26">
        <w:rPr>
          <w:lang w:val="es-GT"/>
        </w:rPr>
        <w:t xml:space="preserve"> lo que fortalecerá la campaña al exponer el marco neoliberal que se utiliza para justificar la privatización de </w:t>
      </w:r>
      <w:r w:rsidR="008C05BC" w:rsidRPr="00687A26">
        <w:rPr>
          <w:lang w:val="es-GT"/>
        </w:rPr>
        <w:t xml:space="preserve">los </w:t>
      </w:r>
      <w:r w:rsidRPr="00687A26">
        <w:rPr>
          <w:lang w:val="es-GT"/>
        </w:rPr>
        <w:t>sistemas de salud.</w:t>
      </w:r>
      <w:r w:rsidR="008C05BC" w:rsidRPr="00687A26">
        <w:rPr>
          <w:lang w:val="es-GT"/>
        </w:rPr>
        <w:t xml:space="preserve"> </w:t>
      </w:r>
    </w:p>
    <w:p w:rsidR="00CF74D7" w:rsidRPr="00687A26" w:rsidRDefault="001F3928" w:rsidP="008C05BC">
      <w:pPr>
        <w:pStyle w:val="TextBody"/>
        <w:numPr>
          <w:ilvl w:val="0"/>
          <w:numId w:val="9"/>
        </w:numPr>
        <w:jc w:val="both"/>
        <w:rPr>
          <w:lang w:val="es-GT"/>
        </w:rPr>
      </w:pPr>
      <w:r w:rsidRPr="00687A26">
        <w:rPr>
          <w:lang w:val="es-GT"/>
        </w:rPr>
        <w:t>Documentar luchas y resistencia a la privatización de la salud, y construir experiencias positivas en la organización de los servicios de salud y la atención primaria de salud.</w:t>
      </w:r>
      <w:r w:rsidR="008C05BC" w:rsidRPr="00687A26">
        <w:rPr>
          <w:lang w:val="es-GT"/>
        </w:rPr>
        <w:t xml:space="preserve"> </w:t>
      </w:r>
    </w:p>
    <w:p w:rsidR="00CF74D7" w:rsidRPr="00687A26" w:rsidRDefault="001F3928" w:rsidP="00076F6E">
      <w:pPr>
        <w:pStyle w:val="TextBody"/>
        <w:numPr>
          <w:ilvl w:val="0"/>
          <w:numId w:val="9"/>
        </w:numPr>
        <w:jc w:val="both"/>
        <w:rPr>
          <w:lang w:val="es-GT"/>
        </w:rPr>
      </w:pPr>
      <w:r w:rsidRPr="00687A26">
        <w:rPr>
          <w:lang w:val="es-GT"/>
        </w:rPr>
        <w:t xml:space="preserve">Establecer una iniciativa de observatorio corporativo de </w:t>
      </w:r>
      <w:r w:rsidR="00076F6E" w:rsidRPr="00687A26">
        <w:rPr>
          <w:lang w:val="es-GT"/>
        </w:rPr>
        <w:t xml:space="preserve">los </w:t>
      </w:r>
      <w:r w:rsidRPr="00687A26">
        <w:rPr>
          <w:lang w:val="es-GT"/>
        </w:rPr>
        <w:t xml:space="preserve">servicios de salud en todas las regiones del mundo, en alianza con otras redes que realizan </w:t>
      </w:r>
      <w:r w:rsidR="009A493B" w:rsidRPr="00687A26">
        <w:rPr>
          <w:lang w:val="es-GT"/>
        </w:rPr>
        <w:t>un trabajo similar</w:t>
      </w:r>
      <w:r w:rsidRPr="00687A26">
        <w:rPr>
          <w:lang w:val="es-GT"/>
        </w:rPr>
        <w:t>.</w:t>
      </w:r>
      <w:r w:rsidR="008C05BC" w:rsidRPr="00687A26">
        <w:rPr>
          <w:lang w:val="es-GT"/>
        </w:rPr>
        <w:t xml:space="preserve"> </w:t>
      </w:r>
    </w:p>
    <w:p w:rsidR="00CF74D7" w:rsidRPr="00687A26" w:rsidRDefault="009A493B" w:rsidP="00076F6E">
      <w:pPr>
        <w:pStyle w:val="TextBody"/>
        <w:numPr>
          <w:ilvl w:val="0"/>
          <w:numId w:val="9"/>
        </w:numPr>
        <w:jc w:val="both"/>
        <w:rPr>
          <w:lang w:val="es-GT"/>
        </w:rPr>
      </w:pPr>
      <w:r w:rsidRPr="00687A26">
        <w:rPr>
          <w:lang w:val="es-GT"/>
        </w:rPr>
        <w:t xml:space="preserve">Crear conciencia de la importancia de los trabajadores de primera línea como agentes de cambio social y extensionistas de los sistemas de salud, y fortalecer su papel en asegurar la salud para todos y todas a través de programas mejor diseñados, </w:t>
      </w:r>
      <w:r w:rsidR="00076F6E" w:rsidRPr="00687A26">
        <w:rPr>
          <w:lang w:val="es-GT"/>
        </w:rPr>
        <w:t xml:space="preserve">un </w:t>
      </w:r>
      <w:r w:rsidRPr="00687A26">
        <w:rPr>
          <w:lang w:val="es-GT"/>
        </w:rPr>
        <w:t xml:space="preserve">trabajo justo y </w:t>
      </w:r>
      <w:r w:rsidR="0053126B" w:rsidRPr="00687A26">
        <w:rPr>
          <w:lang w:val="es-GT"/>
        </w:rPr>
        <w:t>digno</w:t>
      </w:r>
      <w:r w:rsidRPr="00687A26">
        <w:rPr>
          <w:lang w:val="es-GT"/>
        </w:rPr>
        <w:t>, y remuneración adecuada</w:t>
      </w:r>
      <w:r w:rsidR="001F3928" w:rsidRPr="00687A26">
        <w:rPr>
          <w:lang w:val="es-GT"/>
        </w:rPr>
        <w:t>.</w:t>
      </w:r>
      <w:r w:rsidR="00076F6E" w:rsidRPr="00687A26">
        <w:rPr>
          <w:lang w:val="es-GT"/>
        </w:rPr>
        <w:t xml:space="preserve"> </w:t>
      </w:r>
    </w:p>
    <w:p w:rsidR="00CF74D7" w:rsidRPr="00687A26" w:rsidRDefault="00F923DA" w:rsidP="00076F6E">
      <w:pPr>
        <w:pStyle w:val="TextBody"/>
        <w:numPr>
          <w:ilvl w:val="0"/>
          <w:numId w:val="9"/>
        </w:numPr>
        <w:jc w:val="both"/>
        <w:rPr>
          <w:lang w:val="es-GT"/>
        </w:rPr>
      </w:pPr>
      <w:proofErr w:type="gramStart"/>
      <w:r w:rsidRPr="00687A26">
        <w:rPr>
          <w:lang w:val="es-GT"/>
        </w:rPr>
        <w:t>Destacar</w:t>
      </w:r>
      <w:proofErr w:type="gramEnd"/>
      <w:r w:rsidRPr="00687A26">
        <w:rPr>
          <w:lang w:val="es-GT"/>
        </w:rPr>
        <w:t xml:space="preserve"> el papel </w:t>
      </w:r>
      <w:r w:rsidR="0074778A" w:rsidRPr="00687A26">
        <w:rPr>
          <w:lang w:val="es-GT"/>
        </w:rPr>
        <w:t>tan importante de los trabajadores de la salud para el funcionamiento de los sistemas sanitarios y la creación de conciencia sobre los efectos de las políticas neoliberales en sus condiciones de trabajo</w:t>
      </w:r>
      <w:r w:rsidR="001F3928" w:rsidRPr="00687A26">
        <w:rPr>
          <w:lang w:val="es-GT"/>
        </w:rPr>
        <w:t>.</w:t>
      </w:r>
      <w:r w:rsidR="00076F6E" w:rsidRPr="00687A26">
        <w:rPr>
          <w:lang w:val="es-GT"/>
        </w:rPr>
        <w:t xml:space="preserve"> </w:t>
      </w:r>
    </w:p>
    <w:p w:rsidR="00CF74D7" w:rsidRPr="00687A26" w:rsidRDefault="001F3928" w:rsidP="00076F6E">
      <w:pPr>
        <w:pStyle w:val="TextBody"/>
        <w:numPr>
          <w:ilvl w:val="0"/>
          <w:numId w:val="9"/>
        </w:numPr>
        <w:jc w:val="both"/>
        <w:rPr>
          <w:lang w:val="es-GT"/>
        </w:rPr>
      </w:pPr>
      <w:r w:rsidRPr="00687A26">
        <w:rPr>
          <w:lang w:val="es-GT"/>
        </w:rPr>
        <w:t>Promo</w:t>
      </w:r>
      <w:r w:rsidR="0074778A" w:rsidRPr="00687A26">
        <w:rPr>
          <w:lang w:val="es-GT"/>
        </w:rPr>
        <w:t>ver el trabajo digno en los sistemas sanitarios y para todos los trabajadores de la salud, incluyendo una remuneración adecuada, protección social y condiciones de empleo</w:t>
      </w:r>
      <w:r w:rsidRPr="00687A26">
        <w:rPr>
          <w:lang w:val="es-GT"/>
        </w:rPr>
        <w:t xml:space="preserve">. </w:t>
      </w:r>
      <w:r w:rsidR="00076F6E" w:rsidRPr="00687A26">
        <w:rPr>
          <w:lang w:val="es-GT"/>
        </w:rPr>
        <w:t>Resalt</w:t>
      </w:r>
      <w:r w:rsidR="0074778A" w:rsidRPr="00687A26">
        <w:rPr>
          <w:lang w:val="es-GT"/>
        </w:rPr>
        <w:t xml:space="preserve">ar los vínculos entre </w:t>
      </w:r>
      <w:r w:rsidR="00235259" w:rsidRPr="00687A26">
        <w:rPr>
          <w:lang w:val="es-GT"/>
        </w:rPr>
        <w:t xml:space="preserve">el trabajo </w:t>
      </w:r>
      <w:r w:rsidRPr="00687A26">
        <w:rPr>
          <w:lang w:val="es-GT"/>
        </w:rPr>
        <w:t xml:space="preserve">formal </w:t>
      </w:r>
      <w:r w:rsidR="00235259" w:rsidRPr="00687A26">
        <w:rPr>
          <w:lang w:val="es-GT"/>
        </w:rPr>
        <w:t>y las formas irregulares de trabajo, al igual que la calidad de los servicios de salud</w:t>
      </w:r>
      <w:r w:rsidRPr="00687A26">
        <w:rPr>
          <w:lang w:val="es-GT"/>
        </w:rPr>
        <w:t>.</w:t>
      </w:r>
      <w:r w:rsidR="00076F6E" w:rsidRPr="00687A26">
        <w:rPr>
          <w:lang w:val="es-GT"/>
        </w:rPr>
        <w:t xml:space="preserve"> </w:t>
      </w:r>
    </w:p>
    <w:p w:rsidR="00076F6E" w:rsidRPr="00687A26" w:rsidRDefault="00235259" w:rsidP="00076F6E">
      <w:pPr>
        <w:pStyle w:val="TextBody"/>
        <w:numPr>
          <w:ilvl w:val="0"/>
          <w:numId w:val="9"/>
        </w:numPr>
        <w:jc w:val="both"/>
        <w:rPr>
          <w:lang w:val="es-GT"/>
        </w:rPr>
      </w:pPr>
      <w:r w:rsidRPr="00687A26">
        <w:rPr>
          <w:lang w:val="es-GT"/>
        </w:rPr>
        <w:t>Apoyar el derecho de los trabajadores de la salud a organizarse y a negociar colectivamente, y crear vínculos con sindicatos progresistas que luchen por los derechos de los trabajadores de la salud</w:t>
      </w:r>
      <w:r w:rsidR="001F3928" w:rsidRPr="00687A26">
        <w:rPr>
          <w:lang w:val="es-GT"/>
        </w:rPr>
        <w:t>.</w:t>
      </w:r>
    </w:p>
    <w:p w:rsidR="00CF74D7" w:rsidRPr="00687A26" w:rsidRDefault="00235259" w:rsidP="00076F6E">
      <w:pPr>
        <w:pStyle w:val="TextBody"/>
        <w:jc w:val="both"/>
        <w:rPr>
          <w:b/>
          <w:lang w:val="es-GT"/>
        </w:rPr>
      </w:pPr>
      <w:r w:rsidRPr="00687A26">
        <w:rPr>
          <w:b/>
          <w:lang w:val="es-GT"/>
        </w:rPr>
        <w:t>Guerra y conflict</w:t>
      </w:r>
      <w:r w:rsidR="00076F6E" w:rsidRPr="00687A26">
        <w:rPr>
          <w:b/>
          <w:lang w:val="es-GT"/>
        </w:rPr>
        <w:t>o</w:t>
      </w:r>
      <w:r w:rsidRPr="00687A26">
        <w:rPr>
          <w:b/>
          <w:lang w:val="es-GT"/>
        </w:rPr>
        <w:t xml:space="preserve">, ocupación y migración </w:t>
      </w:r>
      <w:r w:rsidR="007F3441" w:rsidRPr="00687A26">
        <w:rPr>
          <w:b/>
          <w:lang w:val="es-GT"/>
        </w:rPr>
        <w:t>forzada</w:t>
      </w:r>
      <w:r w:rsidR="00076F6E" w:rsidRPr="00687A26">
        <w:rPr>
          <w:b/>
          <w:lang w:val="es-GT"/>
        </w:rPr>
        <w:t xml:space="preserve"> </w:t>
      </w:r>
    </w:p>
    <w:p w:rsidR="00CF74D7" w:rsidRPr="00687A26" w:rsidRDefault="00235259">
      <w:pPr>
        <w:pStyle w:val="TextBody"/>
        <w:jc w:val="both"/>
        <w:rPr>
          <w:lang w:val="es-GT"/>
        </w:rPr>
      </w:pPr>
      <w:r w:rsidRPr="00687A26">
        <w:rPr>
          <w:rStyle w:val="CommentReference"/>
          <w:sz w:val="24"/>
          <w:szCs w:val="24"/>
          <w:lang w:val="es-GT"/>
        </w:rPr>
        <w:t xml:space="preserve">La sed insaciable de lucro junto con las aspiraciones imperialistas de Europa y </w:t>
      </w:r>
      <w:r w:rsidR="00687A26" w:rsidRPr="00687A26">
        <w:rPr>
          <w:rStyle w:val="CommentReference"/>
          <w:sz w:val="24"/>
          <w:szCs w:val="24"/>
          <w:lang w:val="es-GT"/>
        </w:rPr>
        <w:t>EE. UU.</w:t>
      </w:r>
      <w:r w:rsidRPr="00687A26">
        <w:rPr>
          <w:rStyle w:val="CommentReference"/>
          <w:sz w:val="24"/>
          <w:szCs w:val="24"/>
          <w:lang w:val="es-GT"/>
        </w:rPr>
        <w:t xml:space="preserve"> causan no solo guerra e inseguridad a escala mundial sino también pobreza</w:t>
      </w:r>
      <w:r w:rsidR="001F3928" w:rsidRPr="00687A26">
        <w:rPr>
          <w:rStyle w:val="CommentReference"/>
          <w:sz w:val="24"/>
          <w:szCs w:val="24"/>
          <w:lang w:val="es-GT"/>
        </w:rPr>
        <w:t xml:space="preserve"> </w:t>
      </w:r>
      <w:r w:rsidRPr="00687A26">
        <w:rPr>
          <w:rStyle w:val="CommentReference"/>
          <w:sz w:val="24"/>
          <w:szCs w:val="24"/>
          <w:lang w:val="es-GT"/>
        </w:rPr>
        <w:t>y degradación ambiental</w:t>
      </w:r>
      <w:r w:rsidR="001F3928" w:rsidRPr="00687A26">
        <w:rPr>
          <w:rStyle w:val="CommentReference"/>
          <w:sz w:val="24"/>
          <w:szCs w:val="24"/>
          <w:lang w:val="es-GT"/>
        </w:rPr>
        <w:t xml:space="preserve">. </w:t>
      </w:r>
      <w:r w:rsidRPr="00687A26">
        <w:rPr>
          <w:rStyle w:val="CommentReference"/>
          <w:sz w:val="24"/>
          <w:szCs w:val="24"/>
          <w:lang w:val="es-GT"/>
        </w:rPr>
        <w:lastRenderedPageBreak/>
        <w:t>Desestabilizan a países enteros a través de políticas económicas</w:t>
      </w:r>
      <w:r w:rsidR="001F3928" w:rsidRPr="00687A26">
        <w:rPr>
          <w:rStyle w:val="CommentReference"/>
          <w:sz w:val="24"/>
          <w:szCs w:val="24"/>
          <w:lang w:val="es-GT"/>
        </w:rPr>
        <w:t xml:space="preserve">, </w:t>
      </w:r>
      <w:r w:rsidRPr="00687A26">
        <w:rPr>
          <w:rStyle w:val="CommentReference"/>
          <w:sz w:val="24"/>
          <w:szCs w:val="24"/>
          <w:lang w:val="es-GT"/>
        </w:rPr>
        <w:t>intervenciones políticas</w:t>
      </w:r>
      <w:r w:rsidR="001F3928" w:rsidRPr="00687A26">
        <w:rPr>
          <w:rStyle w:val="CommentReference"/>
          <w:sz w:val="24"/>
          <w:szCs w:val="24"/>
          <w:lang w:val="es-GT"/>
        </w:rPr>
        <w:t xml:space="preserve">, </w:t>
      </w:r>
      <w:r w:rsidRPr="00687A26">
        <w:rPr>
          <w:rStyle w:val="CommentReference"/>
          <w:sz w:val="24"/>
          <w:szCs w:val="24"/>
          <w:lang w:val="es-GT"/>
        </w:rPr>
        <w:t>el comercio de armas,</w:t>
      </w:r>
      <w:r w:rsidR="001F3928" w:rsidRPr="00687A26">
        <w:rPr>
          <w:rStyle w:val="CommentReference"/>
          <w:sz w:val="24"/>
          <w:szCs w:val="24"/>
          <w:lang w:val="es-GT"/>
        </w:rPr>
        <w:t xml:space="preserve"> </w:t>
      </w:r>
      <w:r w:rsidRPr="00687A26">
        <w:rPr>
          <w:rStyle w:val="CommentReference"/>
          <w:sz w:val="24"/>
          <w:szCs w:val="24"/>
          <w:lang w:val="es-GT"/>
        </w:rPr>
        <w:t xml:space="preserve">el tráfico de drogas y </w:t>
      </w:r>
      <w:r w:rsidR="007F3441" w:rsidRPr="00687A26">
        <w:rPr>
          <w:rStyle w:val="CommentReference"/>
          <w:sz w:val="24"/>
          <w:szCs w:val="24"/>
          <w:lang w:val="es-GT"/>
        </w:rPr>
        <w:t>la extracción desenfrenada de recursos</w:t>
      </w:r>
      <w:r w:rsidR="001F3928" w:rsidRPr="00687A26">
        <w:rPr>
          <w:rStyle w:val="CommentReference"/>
          <w:sz w:val="24"/>
          <w:szCs w:val="24"/>
          <w:lang w:val="es-GT"/>
        </w:rPr>
        <w:t xml:space="preserve">. </w:t>
      </w:r>
      <w:r w:rsidR="007F3441" w:rsidRPr="00687A26">
        <w:rPr>
          <w:rStyle w:val="CommentReference"/>
          <w:sz w:val="24"/>
          <w:szCs w:val="24"/>
          <w:lang w:val="es-GT"/>
        </w:rPr>
        <w:t>Todo esto crea las condiciones que provocan movimientos masivos de población en todo el mundo</w:t>
      </w:r>
      <w:r w:rsidR="001F3928" w:rsidRPr="00687A26">
        <w:rPr>
          <w:rStyle w:val="CommentReference"/>
          <w:sz w:val="24"/>
          <w:szCs w:val="24"/>
          <w:lang w:val="es-GT"/>
        </w:rPr>
        <w:t>.</w:t>
      </w:r>
    </w:p>
    <w:p w:rsidR="00CF74D7" w:rsidRPr="00687A26" w:rsidRDefault="007F3441">
      <w:pPr>
        <w:pStyle w:val="TextBody"/>
        <w:jc w:val="both"/>
        <w:rPr>
          <w:lang w:val="es-GT"/>
        </w:rPr>
      </w:pPr>
      <w:r w:rsidRPr="00687A26">
        <w:rPr>
          <w:lang w:val="es-GT"/>
        </w:rPr>
        <w:t>La migración f</w:t>
      </w:r>
      <w:r w:rsidR="001F3928" w:rsidRPr="00687A26">
        <w:rPr>
          <w:lang w:val="es-GT"/>
        </w:rPr>
        <w:t>or</w:t>
      </w:r>
      <w:r w:rsidRPr="00687A26">
        <w:rPr>
          <w:lang w:val="es-GT"/>
        </w:rPr>
        <w:t>zada debido a conflictos armados, limpieza étnica, proyectos de desarrollo o el cambio climático son realidades del día, cuyas semillas germinan en desigualdades y políticas de neoliberalismo</w:t>
      </w:r>
      <w:r w:rsidR="001F3928" w:rsidRPr="00687A26">
        <w:rPr>
          <w:lang w:val="es-GT"/>
        </w:rPr>
        <w:t xml:space="preserve">. </w:t>
      </w:r>
      <w:r w:rsidR="008634BC" w:rsidRPr="00687A26">
        <w:rPr>
          <w:lang w:val="es-GT"/>
        </w:rPr>
        <w:t>Estas situaciones pueden causar el desplazamiento en masa de población civil y obligar a la gente a dejar sus hogares y trasladarse a lugares desconocidos, poco hospitalarios e inseguros</w:t>
      </w:r>
      <w:r w:rsidR="001F3928" w:rsidRPr="00687A26">
        <w:rPr>
          <w:lang w:val="es-GT"/>
        </w:rPr>
        <w:t xml:space="preserve">. </w:t>
      </w:r>
      <w:r w:rsidR="008634BC" w:rsidRPr="00687A26">
        <w:rPr>
          <w:lang w:val="es-GT"/>
        </w:rPr>
        <w:t xml:space="preserve">Grandes </w:t>
      </w:r>
      <w:r w:rsidR="00687A26" w:rsidRPr="00687A26">
        <w:rPr>
          <w:lang w:val="es-GT"/>
        </w:rPr>
        <w:t>poblaciones</w:t>
      </w:r>
      <w:r w:rsidR="008634BC" w:rsidRPr="00687A26">
        <w:rPr>
          <w:lang w:val="es-GT"/>
        </w:rPr>
        <w:t xml:space="preserve"> pierden su derecho básico de ciudadanía al verse obligadas a emigrar a un país extranjero</w:t>
      </w:r>
      <w:r w:rsidR="001F3928" w:rsidRPr="00687A26">
        <w:rPr>
          <w:lang w:val="es-GT"/>
        </w:rPr>
        <w:t xml:space="preserve">. </w:t>
      </w:r>
      <w:r w:rsidR="008634BC" w:rsidRPr="00687A26">
        <w:rPr>
          <w:lang w:val="es-GT"/>
        </w:rPr>
        <w:t>Incluso el desplazamiento en el país causa mucha tensi</w:t>
      </w:r>
      <w:r w:rsidR="00565B2A" w:rsidRPr="00687A26">
        <w:rPr>
          <w:lang w:val="es-GT"/>
        </w:rPr>
        <w:t>ó</w:t>
      </w:r>
      <w:r w:rsidR="008634BC" w:rsidRPr="00687A26">
        <w:rPr>
          <w:lang w:val="es-GT"/>
        </w:rPr>
        <w:t>n e incertidumbre</w:t>
      </w:r>
      <w:r w:rsidR="001F3928" w:rsidRPr="00687A26">
        <w:rPr>
          <w:lang w:val="es-GT"/>
        </w:rPr>
        <w:t xml:space="preserve">. </w:t>
      </w:r>
    </w:p>
    <w:p w:rsidR="00CF74D7" w:rsidRPr="00687A26" w:rsidRDefault="008634BC">
      <w:pPr>
        <w:pStyle w:val="TextBody"/>
        <w:jc w:val="both"/>
        <w:rPr>
          <w:lang w:val="es-GT"/>
        </w:rPr>
      </w:pPr>
      <w:r w:rsidRPr="00687A26">
        <w:rPr>
          <w:rStyle w:val="CommentReference"/>
          <w:sz w:val="24"/>
          <w:szCs w:val="24"/>
          <w:lang w:val="es-GT"/>
        </w:rPr>
        <w:t xml:space="preserve">El MSP denuncia el impacto directo e indirecto </w:t>
      </w:r>
      <w:r w:rsidR="00F61F05" w:rsidRPr="00687A26">
        <w:rPr>
          <w:rStyle w:val="CommentReference"/>
          <w:sz w:val="24"/>
          <w:szCs w:val="24"/>
          <w:lang w:val="es-GT"/>
        </w:rPr>
        <w:t>de la guerra</w:t>
      </w:r>
      <w:r w:rsidR="00F61F05" w:rsidRPr="00687A26">
        <w:rPr>
          <w:rStyle w:val="CommentReference"/>
          <w:sz w:val="24"/>
          <w:szCs w:val="24"/>
          <w:lang w:val="es-GT"/>
        </w:rPr>
        <w:t xml:space="preserve"> </w:t>
      </w:r>
      <w:r w:rsidRPr="00687A26">
        <w:rPr>
          <w:rStyle w:val="CommentReference"/>
          <w:sz w:val="24"/>
          <w:szCs w:val="24"/>
          <w:lang w:val="es-GT"/>
        </w:rPr>
        <w:t xml:space="preserve">en la salud, la ocupación y la militarización; además, destaca las implicaciones </w:t>
      </w:r>
      <w:r w:rsidR="00565B2A" w:rsidRPr="00687A26">
        <w:rPr>
          <w:rStyle w:val="CommentReference"/>
          <w:sz w:val="24"/>
          <w:szCs w:val="24"/>
          <w:lang w:val="es-GT"/>
        </w:rPr>
        <w:t>para la salud</w:t>
      </w:r>
      <w:r w:rsidR="00F61F05" w:rsidRPr="00687A26">
        <w:rPr>
          <w:rStyle w:val="CommentReference"/>
          <w:sz w:val="24"/>
          <w:szCs w:val="24"/>
          <w:lang w:val="es-GT"/>
        </w:rPr>
        <w:t xml:space="preserve"> de</w:t>
      </w:r>
      <w:r w:rsidRPr="00687A26">
        <w:rPr>
          <w:rStyle w:val="CommentReference"/>
          <w:sz w:val="24"/>
          <w:szCs w:val="24"/>
          <w:lang w:val="es-GT"/>
        </w:rPr>
        <w:t xml:space="preserve"> la migración y las políticas migratorias </w:t>
      </w:r>
      <w:r w:rsidR="00565B2A" w:rsidRPr="00687A26">
        <w:rPr>
          <w:rStyle w:val="CommentReference"/>
          <w:sz w:val="24"/>
          <w:szCs w:val="24"/>
          <w:lang w:val="es-GT"/>
        </w:rPr>
        <w:t>que no son respetuos</w:t>
      </w:r>
      <w:r w:rsidR="00F61F05" w:rsidRPr="00687A26">
        <w:rPr>
          <w:rStyle w:val="CommentReference"/>
          <w:sz w:val="24"/>
          <w:szCs w:val="24"/>
          <w:lang w:val="es-GT"/>
        </w:rPr>
        <w:t>a</w:t>
      </w:r>
      <w:r w:rsidR="00565B2A" w:rsidRPr="00687A26">
        <w:rPr>
          <w:rStyle w:val="CommentReference"/>
          <w:sz w:val="24"/>
          <w:szCs w:val="24"/>
          <w:lang w:val="es-GT"/>
        </w:rPr>
        <w:t>s de los derechos humanos</w:t>
      </w:r>
      <w:r w:rsidR="001F3928" w:rsidRPr="00687A26">
        <w:rPr>
          <w:rStyle w:val="CommentReference"/>
          <w:sz w:val="24"/>
          <w:szCs w:val="24"/>
          <w:lang w:val="es-GT"/>
        </w:rPr>
        <w:t xml:space="preserve">. </w:t>
      </w:r>
      <w:r w:rsidR="00565B2A" w:rsidRPr="00687A26">
        <w:rPr>
          <w:rStyle w:val="CommentReference"/>
          <w:sz w:val="24"/>
          <w:szCs w:val="24"/>
          <w:lang w:val="es-GT"/>
        </w:rPr>
        <w:t>El MSP también denuncia a la industria militar y de seguridad por ser una amenaza a la salud pública como una causa continua de conflicto y, por ende, de sufrimiento humano, además de ser uno de los peores contaminadores del medio ambiente y emisores de carbono del mundo</w:t>
      </w:r>
      <w:r w:rsidR="001F3928" w:rsidRPr="00687A26">
        <w:rPr>
          <w:rStyle w:val="CommentReference"/>
          <w:sz w:val="24"/>
          <w:szCs w:val="24"/>
          <w:lang w:val="es-GT"/>
        </w:rPr>
        <w:t>.</w:t>
      </w:r>
    </w:p>
    <w:p w:rsidR="00CF74D7" w:rsidRPr="00687A26" w:rsidRDefault="00565B2A">
      <w:pPr>
        <w:pStyle w:val="TextBody"/>
        <w:jc w:val="both"/>
        <w:rPr>
          <w:lang w:val="es-GT"/>
        </w:rPr>
      </w:pPr>
      <w:r w:rsidRPr="00687A26">
        <w:rPr>
          <w:rStyle w:val="CommentReference"/>
          <w:sz w:val="24"/>
          <w:szCs w:val="24"/>
          <w:lang w:val="es-GT"/>
        </w:rPr>
        <w:t>El MSP propone</w:t>
      </w:r>
      <w:r w:rsidR="001F3928" w:rsidRPr="00687A26">
        <w:rPr>
          <w:rStyle w:val="CommentReference"/>
          <w:sz w:val="24"/>
          <w:szCs w:val="24"/>
          <w:lang w:val="es-GT"/>
        </w:rPr>
        <w:t>:</w:t>
      </w:r>
    </w:p>
    <w:p w:rsidR="00CF74D7" w:rsidRPr="00687A26" w:rsidRDefault="001F3928">
      <w:pPr>
        <w:pStyle w:val="TextBody"/>
        <w:numPr>
          <w:ilvl w:val="0"/>
          <w:numId w:val="10"/>
        </w:numPr>
        <w:jc w:val="both"/>
        <w:rPr>
          <w:lang w:val="es-GT"/>
        </w:rPr>
      </w:pPr>
      <w:r w:rsidRPr="00687A26">
        <w:rPr>
          <w:lang w:val="es-GT"/>
        </w:rPr>
        <w:t>Pres</w:t>
      </w:r>
      <w:r w:rsidR="00565B2A" w:rsidRPr="00687A26">
        <w:rPr>
          <w:lang w:val="es-GT"/>
        </w:rPr>
        <w:t>ionar a organizaciones internacionales para abogar por políticas equitativas, la resolución de conflictos, la construcción de la paz, el desarme, el fin de la ocupación, la movilización segura y libre de la</w:t>
      </w:r>
      <w:r w:rsidR="00F61F05" w:rsidRPr="00687A26">
        <w:rPr>
          <w:lang w:val="es-GT"/>
        </w:rPr>
        <w:t>s personas</w:t>
      </w:r>
      <w:r w:rsidRPr="00687A26">
        <w:rPr>
          <w:lang w:val="es-GT"/>
        </w:rPr>
        <w:t>.</w:t>
      </w:r>
    </w:p>
    <w:p w:rsidR="00CF74D7" w:rsidRPr="00687A26" w:rsidRDefault="001F3928">
      <w:pPr>
        <w:pStyle w:val="TextBody"/>
        <w:numPr>
          <w:ilvl w:val="0"/>
          <w:numId w:val="10"/>
        </w:numPr>
        <w:jc w:val="both"/>
        <w:rPr>
          <w:lang w:val="es-GT"/>
        </w:rPr>
      </w:pPr>
      <w:r w:rsidRPr="00687A26">
        <w:rPr>
          <w:lang w:val="es-GT"/>
        </w:rPr>
        <w:t>Mo</w:t>
      </w:r>
      <w:r w:rsidR="00565B2A" w:rsidRPr="00687A26">
        <w:rPr>
          <w:lang w:val="es-GT"/>
        </w:rPr>
        <w:t xml:space="preserve">vilizar a organizaciones locales e internacionales de la </w:t>
      </w:r>
      <w:r w:rsidR="005D7935" w:rsidRPr="00687A26">
        <w:rPr>
          <w:lang w:val="es-GT"/>
        </w:rPr>
        <w:t>s</w:t>
      </w:r>
      <w:r w:rsidR="00565B2A" w:rsidRPr="00687A26">
        <w:rPr>
          <w:lang w:val="es-GT"/>
        </w:rPr>
        <w:t xml:space="preserve">ociedad civil, grupos humanitarios y voluntarios de la salud para proporcionar alivio inmediato y atención médica a las </w:t>
      </w:r>
      <w:r w:rsidR="00F61F05" w:rsidRPr="00687A26">
        <w:rPr>
          <w:lang w:val="es-GT"/>
        </w:rPr>
        <w:t>personas</w:t>
      </w:r>
      <w:r w:rsidR="00565B2A" w:rsidRPr="00687A26">
        <w:rPr>
          <w:lang w:val="es-GT"/>
        </w:rPr>
        <w:t xml:space="preserve"> desplazadas</w:t>
      </w:r>
      <w:r w:rsidRPr="00687A26">
        <w:rPr>
          <w:lang w:val="es-GT"/>
        </w:rPr>
        <w:t>.</w:t>
      </w:r>
    </w:p>
    <w:p w:rsidR="00CF74D7" w:rsidRPr="00687A26" w:rsidRDefault="001F3928" w:rsidP="00D647D9">
      <w:pPr>
        <w:pStyle w:val="TextBody"/>
        <w:numPr>
          <w:ilvl w:val="0"/>
          <w:numId w:val="10"/>
        </w:numPr>
        <w:jc w:val="both"/>
        <w:rPr>
          <w:lang w:val="es-GT"/>
        </w:rPr>
      </w:pPr>
      <w:r w:rsidRPr="00687A26">
        <w:rPr>
          <w:lang w:val="es-GT"/>
        </w:rPr>
        <w:t>Pres</w:t>
      </w:r>
      <w:r w:rsidR="00565B2A" w:rsidRPr="00687A26">
        <w:rPr>
          <w:lang w:val="es-GT"/>
        </w:rPr>
        <w:t xml:space="preserve">ionar a los gobiernos locales </w:t>
      </w:r>
      <w:r w:rsidR="005D7935" w:rsidRPr="00687A26">
        <w:rPr>
          <w:lang w:val="es-GT"/>
        </w:rPr>
        <w:t>correspondientes para que proporcionen alimento, refugio, ropa, y atención sanitaria a las personas desplazadas</w:t>
      </w:r>
      <w:r w:rsidRPr="00687A26">
        <w:rPr>
          <w:lang w:val="es-GT"/>
        </w:rPr>
        <w:t>.</w:t>
      </w:r>
      <w:r w:rsidR="00F61F05" w:rsidRPr="00687A26">
        <w:rPr>
          <w:lang w:val="es-GT"/>
        </w:rPr>
        <w:t xml:space="preserve"> </w:t>
      </w:r>
    </w:p>
    <w:p w:rsidR="005D7935" w:rsidRPr="00687A26" w:rsidRDefault="00D647D9" w:rsidP="005D7935">
      <w:pPr>
        <w:pStyle w:val="TextBody"/>
        <w:numPr>
          <w:ilvl w:val="0"/>
          <w:numId w:val="10"/>
        </w:numPr>
        <w:jc w:val="both"/>
        <w:rPr>
          <w:lang w:val="es-GT"/>
        </w:rPr>
      </w:pPr>
      <w:r w:rsidRPr="00687A26">
        <w:rPr>
          <w:lang w:val="es-GT"/>
        </w:rPr>
        <w:t>M</w:t>
      </w:r>
      <w:r w:rsidR="005D7935" w:rsidRPr="00687A26">
        <w:rPr>
          <w:lang w:val="es-GT"/>
        </w:rPr>
        <w:t xml:space="preserve">ovilizar a organismos como la ONU y a organizaciones y redes pertinentes </w:t>
      </w:r>
      <w:r w:rsidRPr="00687A26">
        <w:rPr>
          <w:lang w:val="es-GT"/>
        </w:rPr>
        <w:t xml:space="preserve">cuando se trate de migración transfronteriza </w:t>
      </w:r>
      <w:r w:rsidR="005D7935" w:rsidRPr="00687A26">
        <w:rPr>
          <w:lang w:val="es-GT"/>
        </w:rPr>
        <w:t>para ejercer presión multilateral en los países respectivos, reconocer a las personas desplazadas como refugiad</w:t>
      </w:r>
      <w:r w:rsidRPr="00687A26">
        <w:rPr>
          <w:lang w:val="es-GT"/>
        </w:rPr>
        <w:t>as</w:t>
      </w:r>
      <w:r w:rsidR="005D7935" w:rsidRPr="00687A26">
        <w:rPr>
          <w:lang w:val="es-GT"/>
        </w:rPr>
        <w:t xml:space="preserve">, y velar por que se cumplan todos los derechos y privilegios a los que tienen derecho. </w:t>
      </w:r>
    </w:p>
    <w:p w:rsidR="00CF74D7" w:rsidRPr="00687A26" w:rsidRDefault="005D7935" w:rsidP="005D7935">
      <w:pPr>
        <w:pStyle w:val="TextBody"/>
        <w:numPr>
          <w:ilvl w:val="0"/>
          <w:numId w:val="10"/>
        </w:numPr>
        <w:jc w:val="both"/>
        <w:rPr>
          <w:lang w:val="es-GT"/>
        </w:rPr>
      </w:pPr>
      <w:r w:rsidRPr="00687A26">
        <w:rPr>
          <w:lang w:val="es-GT"/>
        </w:rPr>
        <w:t>Asegurarse de que se respeten los derechos a la salud de migrantes y refugiados</w:t>
      </w:r>
      <w:r w:rsidR="001F3928" w:rsidRPr="00687A26">
        <w:rPr>
          <w:lang w:val="es-GT"/>
        </w:rPr>
        <w:t>.</w:t>
      </w:r>
    </w:p>
    <w:p w:rsidR="00CF74D7" w:rsidRPr="00687A26" w:rsidRDefault="005D7935">
      <w:pPr>
        <w:pStyle w:val="TextBody"/>
        <w:numPr>
          <w:ilvl w:val="0"/>
          <w:numId w:val="10"/>
        </w:numPr>
        <w:jc w:val="both"/>
        <w:rPr>
          <w:lang w:val="es-GT"/>
        </w:rPr>
      </w:pPr>
      <w:r w:rsidRPr="00687A26">
        <w:rPr>
          <w:lang w:val="es-GT"/>
        </w:rPr>
        <w:t>Hacer campaña para poner fin a la investigación y el desarrollo militar con dinero de los contribuyentes</w:t>
      </w:r>
      <w:r w:rsidR="001F3928" w:rsidRPr="00687A26">
        <w:rPr>
          <w:lang w:val="es-GT"/>
        </w:rPr>
        <w:t>.</w:t>
      </w:r>
    </w:p>
    <w:p w:rsidR="00CF74D7" w:rsidRPr="00687A26" w:rsidRDefault="005D7935">
      <w:pPr>
        <w:pStyle w:val="Heading1"/>
        <w:numPr>
          <w:ilvl w:val="0"/>
          <w:numId w:val="2"/>
        </w:numPr>
        <w:rPr>
          <w:lang w:val="es-GT"/>
        </w:rPr>
      </w:pPr>
      <w:r w:rsidRPr="00687A26">
        <w:rPr>
          <w:lang w:val="es-GT"/>
        </w:rPr>
        <w:t>Fortalecimiento de nuestro Movimiento para la Salud de los Pueblos</w:t>
      </w:r>
    </w:p>
    <w:p w:rsidR="00CF74D7" w:rsidRPr="00687A26" w:rsidRDefault="00E9438E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A fin de alcanzar </w:t>
      </w:r>
      <w:r w:rsidR="003B59F0" w:rsidRPr="00687A26">
        <w:rPr>
          <w:lang w:val="es-GT"/>
        </w:rPr>
        <w:t>los objetivos que nos proponemos a través de áreas temáticas, debemos fortalecer nuestro Movimiento para la Salud de los Pueblos</w:t>
      </w:r>
      <w:r w:rsidR="001F3928" w:rsidRPr="00687A26">
        <w:rPr>
          <w:lang w:val="es-GT"/>
        </w:rPr>
        <w:t xml:space="preserve"> </w:t>
      </w:r>
      <w:r w:rsidR="003B59F0" w:rsidRPr="00687A26">
        <w:rPr>
          <w:lang w:val="es-GT"/>
        </w:rPr>
        <w:t>por medio de esfuerzos colectivos para desarrollar</w:t>
      </w:r>
      <w:r w:rsidR="001F3928" w:rsidRPr="00687A26">
        <w:rPr>
          <w:lang w:val="es-GT"/>
        </w:rPr>
        <w:t xml:space="preserve"> </w:t>
      </w:r>
      <w:r w:rsidR="003B59F0" w:rsidRPr="00687A26">
        <w:rPr>
          <w:lang w:val="es-GT"/>
        </w:rPr>
        <w:t>y aplicar una amplia visión global</w:t>
      </w:r>
      <w:r w:rsidR="001F3928" w:rsidRPr="00687A26">
        <w:rPr>
          <w:lang w:val="es-GT"/>
        </w:rPr>
        <w:t xml:space="preserve"> </w:t>
      </w:r>
      <w:r w:rsidR="003B59F0" w:rsidRPr="00687A26">
        <w:rPr>
          <w:lang w:val="es-GT"/>
        </w:rPr>
        <w:t>y una estrategia que se base en una evaluación correcta de nuestros socios estratégicos a todos los niveles</w:t>
      </w:r>
      <w:r w:rsidR="00D647D9" w:rsidRPr="00687A26">
        <w:rPr>
          <w:lang w:val="es-GT"/>
        </w:rPr>
        <w:t xml:space="preserve">, </w:t>
      </w:r>
      <w:r w:rsidR="003B59F0" w:rsidRPr="00687A26">
        <w:rPr>
          <w:lang w:val="es-GT"/>
        </w:rPr>
        <w:t>mundial, nacional y local</w:t>
      </w:r>
      <w:r w:rsidR="001F3928" w:rsidRPr="00687A26">
        <w:rPr>
          <w:lang w:val="es-GT"/>
        </w:rPr>
        <w:t xml:space="preserve">. </w:t>
      </w:r>
      <w:r w:rsidR="003B59F0" w:rsidRPr="00687A26">
        <w:rPr>
          <w:lang w:val="es-GT"/>
        </w:rPr>
        <w:t xml:space="preserve">Es urgente que fortalezcamos nuestra capacidad de investigación, análisis y acción </w:t>
      </w:r>
      <w:r w:rsidR="00D647D9" w:rsidRPr="00687A26">
        <w:rPr>
          <w:lang w:val="es-GT"/>
        </w:rPr>
        <w:t>por medio de</w:t>
      </w:r>
      <w:r w:rsidR="003B59F0" w:rsidRPr="00687A26">
        <w:rPr>
          <w:lang w:val="es-GT"/>
        </w:rPr>
        <w:t xml:space="preserve"> más capacitación que lleve a una movilización social</w:t>
      </w:r>
      <w:r w:rsidR="00D647D9" w:rsidRPr="00687A26">
        <w:rPr>
          <w:lang w:val="es-GT"/>
        </w:rPr>
        <w:t>,</w:t>
      </w:r>
      <w:r w:rsidR="003B59F0" w:rsidRPr="00687A26">
        <w:rPr>
          <w:lang w:val="es-GT"/>
        </w:rPr>
        <w:t xml:space="preserve"> para campañas y para diseñar estrategias de acción</w:t>
      </w:r>
      <w:r w:rsidR="001F3928" w:rsidRPr="00687A26">
        <w:rPr>
          <w:lang w:val="es-GT"/>
        </w:rPr>
        <w:t xml:space="preserve">. </w:t>
      </w:r>
      <w:r w:rsidR="003B59F0" w:rsidRPr="00687A26">
        <w:rPr>
          <w:lang w:val="es-GT"/>
        </w:rPr>
        <w:t xml:space="preserve">Necesitamos construir </w:t>
      </w:r>
      <w:r w:rsidR="003B59F0" w:rsidRPr="00687A26">
        <w:rPr>
          <w:lang w:val="es-GT"/>
        </w:rPr>
        <w:lastRenderedPageBreak/>
        <w:t>alianzas con sindicatos, organizaciones, movimientos sociales</w:t>
      </w:r>
      <w:r w:rsidR="00B57EF4" w:rsidRPr="00687A26">
        <w:rPr>
          <w:lang w:val="es-GT"/>
        </w:rPr>
        <w:t xml:space="preserve"> que representen a las mujeres, los campesinos, los trabajadores de primera línea, las comunidades indígenas y los jóvenes</w:t>
      </w:r>
      <w:r w:rsidR="001F3928" w:rsidRPr="00687A26">
        <w:rPr>
          <w:lang w:val="es-GT"/>
        </w:rPr>
        <w:t xml:space="preserve">. </w:t>
      </w:r>
    </w:p>
    <w:p w:rsidR="00CF74D7" w:rsidRPr="00687A26" w:rsidRDefault="00B57EF4">
      <w:pPr>
        <w:pStyle w:val="TextBody"/>
        <w:jc w:val="both"/>
        <w:rPr>
          <w:lang w:val="es-GT"/>
        </w:rPr>
      </w:pPr>
      <w:r w:rsidRPr="00687A26">
        <w:rPr>
          <w:lang w:val="es-GT"/>
        </w:rPr>
        <w:t xml:space="preserve">Por </w:t>
      </w:r>
      <w:r w:rsidR="00687A26" w:rsidRPr="00687A26">
        <w:rPr>
          <w:lang w:val="es-GT"/>
        </w:rPr>
        <w:t>último</w:t>
      </w:r>
      <w:r w:rsidRPr="00687A26">
        <w:rPr>
          <w:lang w:val="es-GT"/>
        </w:rPr>
        <w:t>, cada uno de nosotros necesita apoyar activamente a nuestros c</w:t>
      </w:r>
      <w:r w:rsidR="00935513" w:rsidRPr="00687A26">
        <w:rPr>
          <w:lang w:val="es-GT"/>
        </w:rPr>
        <w:t>ompañeros</w:t>
      </w:r>
      <w:r w:rsidRPr="00687A26">
        <w:rPr>
          <w:lang w:val="es-GT"/>
        </w:rPr>
        <w:t xml:space="preserve"> en sus luchas para que podamos construir una cultura e instituciones alternativas</w:t>
      </w:r>
      <w:r w:rsidR="001F3928" w:rsidRPr="00687A26">
        <w:rPr>
          <w:lang w:val="es-GT"/>
        </w:rPr>
        <w:t xml:space="preserve">. </w:t>
      </w:r>
      <w:r w:rsidR="00935513" w:rsidRPr="00687A26">
        <w:rPr>
          <w:lang w:val="es-GT"/>
        </w:rPr>
        <w:t>Solo así puede haber esperanza para el futuro de la humanidad y la madre tierra</w:t>
      </w:r>
      <w:r w:rsidR="001F3928" w:rsidRPr="00687A26">
        <w:rPr>
          <w:lang w:val="es-GT"/>
        </w:rPr>
        <w:t xml:space="preserve">. </w:t>
      </w:r>
      <w:r w:rsidR="00935513" w:rsidRPr="00687A26">
        <w:rPr>
          <w:lang w:val="es-GT"/>
        </w:rPr>
        <w:t>Lo anterior implica</w:t>
      </w:r>
      <w:r w:rsidR="00D647D9" w:rsidRPr="00687A26">
        <w:rPr>
          <w:lang w:val="es-GT"/>
        </w:rPr>
        <w:t>,</w:t>
      </w:r>
      <w:r w:rsidR="00935513" w:rsidRPr="00687A26">
        <w:rPr>
          <w:lang w:val="es-GT"/>
        </w:rPr>
        <w:t xml:space="preserve"> además</w:t>
      </w:r>
      <w:r w:rsidR="00D647D9" w:rsidRPr="00687A26">
        <w:rPr>
          <w:lang w:val="es-GT"/>
        </w:rPr>
        <w:t>,</w:t>
      </w:r>
      <w:r w:rsidR="00935513" w:rsidRPr="00687A26">
        <w:rPr>
          <w:lang w:val="es-GT"/>
        </w:rPr>
        <w:t xml:space="preserve"> la defensa de los miembros de nuestro movimiento que trabajan en entornos peligrosos y que con demasiada frecuencia son los primeros blancos de los órganos represivos del Estado</w:t>
      </w:r>
      <w:r w:rsidR="001F3928" w:rsidRPr="00687A26">
        <w:rPr>
          <w:lang w:val="es-GT"/>
        </w:rPr>
        <w:t xml:space="preserve">. </w:t>
      </w:r>
    </w:p>
    <w:p w:rsidR="00CF74D7" w:rsidRPr="00687A26" w:rsidRDefault="00935513">
      <w:pPr>
        <w:pStyle w:val="TextBody"/>
        <w:jc w:val="both"/>
        <w:rPr>
          <w:lang w:val="es-GT"/>
        </w:rPr>
      </w:pPr>
      <w:r w:rsidRPr="00687A26">
        <w:rPr>
          <w:lang w:val="es-GT"/>
        </w:rPr>
        <w:t>Nosotros</w:t>
      </w:r>
      <w:r w:rsidR="001F3928" w:rsidRPr="00687A26">
        <w:rPr>
          <w:lang w:val="es-GT"/>
        </w:rPr>
        <w:t xml:space="preserve">, </w:t>
      </w:r>
      <w:r w:rsidRPr="00687A26">
        <w:rPr>
          <w:lang w:val="es-GT"/>
        </w:rPr>
        <w:t>como MSP, nos comprometemos con esta Declaración</w:t>
      </w:r>
      <w:r w:rsidR="001F3928" w:rsidRPr="00687A26">
        <w:rPr>
          <w:lang w:val="es-GT"/>
        </w:rPr>
        <w:t xml:space="preserve">. </w:t>
      </w:r>
    </w:p>
    <w:p w:rsidR="00CF74D7" w:rsidRPr="00687A26" w:rsidRDefault="00CF74D7">
      <w:pPr>
        <w:pStyle w:val="TextBody"/>
        <w:jc w:val="both"/>
        <w:rPr>
          <w:lang w:val="es-GT"/>
        </w:rPr>
      </w:pPr>
    </w:p>
    <w:sectPr w:rsidR="00CF74D7" w:rsidRPr="00687A26">
      <w:footerReference w:type="default" r:id="rId10"/>
      <w:pgSz w:w="11906" w:h="16838"/>
      <w:pgMar w:top="1134" w:right="1134" w:bottom="1700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AB" w:rsidRDefault="005D77AB">
      <w:r>
        <w:separator/>
      </w:r>
    </w:p>
  </w:endnote>
  <w:endnote w:type="continuationSeparator" w:id="0">
    <w:p w:rsidR="005D77AB" w:rsidRDefault="005D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928" w:rsidRDefault="001F3928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AB" w:rsidRDefault="005D77AB">
      <w:r>
        <w:separator/>
      </w:r>
    </w:p>
  </w:footnote>
  <w:footnote w:type="continuationSeparator" w:id="0">
    <w:p w:rsidR="005D77AB" w:rsidRDefault="005D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1EE"/>
    <w:multiLevelType w:val="multilevel"/>
    <w:tmpl w:val="0554C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04CB4"/>
    <w:multiLevelType w:val="multilevel"/>
    <w:tmpl w:val="A82C3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FE2464"/>
    <w:multiLevelType w:val="multilevel"/>
    <w:tmpl w:val="91608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E004FA"/>
    <w:multiLevelType w:val="multilevel"/>
    <w:tmpl w:val="3506955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0552B5"/>
    <w:multiLevelType w:val="multilevel"/>
    <w:tmpl w:val="45D2D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343EDB"/>
    <w:multiLevelType w:val="multilevel"/>
    <w:tmpl w:val="2D80E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30D587D"/>
    <w:multiLevelType w:val="multilevel"/>
    <w:tmpl w:val="07B862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89023D7"/>
    <w:multiLevelType w:val="multilevel"/>
    <w:tmpl w:val="41B88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34A1EDB"/>
    <w:multiLevelType w:val="multilevel"/>
    <w:tmpl w:val="E6E20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CE416AC"/>
    <w:multiLevelType w:val="multilevel"/>
    <w:tmpl w:val="1472C4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D7"/>
    <w:rsid w:val="00002CC6"/>
    <w:rsid w:val="00060C16"/>
    <w:rsid w:val="00076F6E"/>
    <w:rsid w:val="000852EA"/>
    <w:rsid w:val="00094D82"/>
    <w:rsid w:val="000C5282"/>
    <w:rsid w:val="000D0F10"/>
    <w:rsid w:val="000F0A56"/>
    <w:rsid w:val="001B241C"/>
    <w:rsid w:val="001D3FF6"/>
    <w:rsid w:val="001F3928"/>
    <w:rsid w:val="001F7F77"/>
    <w:rsid w:val="00204C7A"/>
    <w:rsid w:val="00235259"/>
    <w:rsid w:val="002755E4"/>
    <w:rsid w:val="00275E0E"/>
    <w:rsid w:val="002B4FEC"/>
    <w:rsid w:val="002C3A82"/>
    <w:rsid w:val="002C5EBD"/>
    <w:rsid w:val="00321CBA"/>
    <w:rsid w:val="00342D61"/>
    <w:rsid w:val="00363DA5"/>
    <w:rsid w:val="00386724"/>
    <w:rsid w:val="003B59F0"/>
    <w:rsid w:val="004420FC"/>
    <w:rsid w:val="00446E3D"/>
    <w:rsid w:val="00470014"/>
    <w:rsid w:val="00477DE1"/>
    <w:rsid w:val="00481A5B"/>
    <w:rsid w:val="00485554"/>
    <w:rsid w:val="004B7A1E"/>
    <w:rsid w:val="004D47A5"/>
    <w:rsid w:val="005240D9"/>
    <w:rsid w:val="0053126B"/>
    <w:rsid w:val="00565B2A"/>
    <w:rsid w:val="005D77AB"/>
    <w:rsid w:val="005D7935"/>
    <w:rsid w:val="006143D2"/>
    <w:rsid w:val="0061447F"/>
    <w:rsid w:val="00681351"/>
    <w:rsid w:val="00684566"/>
    <w:rsid w:val="00686A16"/>
    <w:rsid w:val="00687A26"/>
    <w:rsid w:val="0069679E"/>
    <w:rsid w:val="006F7525"/>
    <w:rsid w:val="00725521"/>
    <w:rsid w:val="0074778A"/>
    <w:rsid w:val="007B6AA4"/>
    <w:rsid w:val="007F3441"/>
    <w:rsid w:val="0082188E"/>
    <w:rsid w:val="008634BC"/>
    <w:rsid w:val="008A4DAA"/>
    <w:rsid w:val="008C05BC"/>
    <w:rsid w:val="008C466E"/>
    <w:rsid w:val="008D43BC"/>
    <w:rsid w:val="00913B53"/>
    <w:rsid w:val="00935513"/>
    <w:rsid w:val="00947FE8"/>
    <w:rsid w:val="0096203E"/>
    <w:rsid w:val="00977F05"/>
    <w:rsid w:val="009A154F"/>
    <w:rsid w:val="009A493B"/>
    <w:rsid w:val="009D30CE"/>
    <w:rsid w:val="009E5A50"/>
    <w:rsid w:val="009F7E87"/>
    <w:rsid w:val="00A02C91"/>
    <w:rsid w:val="00A17D4D"/>
    <w:rsid w:val="00A23BD5"/>
    <w:rsid w:val="00AB6EF8"/>
    <w:rsid w:val="00AD6D13"/>
    <w:rsid w:val="00B47B15"/>
    <w:rsid w:val="00B57A21"/>
    <w:rsid w:val="00B57EF4"/>
    <w:rsid w:val="00B97A8B"/>
    <w:rsid w:val="00BF6199"/>
    <w:rsid w:val="00C14D19"/>
    <w:rsid w:val="00C71916"/>
    <w:rsid w:val="00CD14A2"/>
    <w:rsid w:val="00CD7DA2"/>
    <w:rsid w:val="00CF74D7"/>
    <w:rsid w:val="00D54B7B"/>
    <w:rsid w:val="00D647D9"/>
    <w:rsid w:val="00E06240"/>
    <w:rsid w:val="00E32C09"/>
    <w:rsid w:val="00E56346"/>
    <w:rsid w:val="00E76AEF"/>
    <w:rsid w:val="00E9438E"/>
    <w:rsid w:val="00ED03A8"/>
    <w:rsid w:val="00EF75D9"/>
    <w:rsid w:val="00F06C25"/>
    <w:rsid w:val="00F272D3"/>
    <w:rsid w:val="00F61F05"/>
    <w:rsid w:val="00F923DA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9E60"/>
  <w15:docId w15:val="{0A9A421C-BC15-4356-92B6-4F358959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numPr>
        <w:numId w:val="1"/>
      </w:numPr>
      <w:spacing w:before="200" w:after="200"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qFormat/>
    <w:pPr>
      <w:keepNext/>
      <w:keepLines/>
      <w:spacing w:before="113" w:after="113"/>
      <w:ind w:left="432" w:hanging="432"/>
      <w:jc w:val="both"/>
      <w:outlineLvl w:val="1"/>
    </w:pPr>
    <w:rPr>
      <w:b/>
      <w:i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77">
    <w:name w:val="ListLabel 177"/>
    <w:qFormat/>
    <w:rPr>
      <w:rFonts w:ascii="Calibri" w:hAnsi="Calibri" w:cs="Book Antiqua"/>
      <w:sz w:val="22"/>
      <w:szCs w:val="22"/>
    </w:rPr>
  </w:style>
  <w:style w:type="character" w:customStyle="1" w:styleId="ListLabel164">
    <w:name w:val="ListLabel 164"/>
    <w:qFormat/>
    <w:rPr>
      <w:rFonts w:ascii="Calibri" w:hAnsi="Calibri" w:cs="Symbol"/>
      <w:sz w:val="22"/>
      <w:szCs w:val="24"/>
    </w:rPr>
  </w:style>
  <w:style w:type="character" w:customStyle="1" w:styleId="ListLabel167">
    <w:name w:val="ListLabel 167"/>
    <w:qFormat/>
    <w:rPr>
      <w:rFonts w:ascii="Calibri" w:hAnsi="Calibri" w:cs="Symbol"/>
      <w:sz w:val="22"/>
    </w:rPr>
  </w:style>
  <w:style w:type="character" w:customStyle="1" w:styleId="ListLabel170">
    <w:name w:val="ListLabel 170"/>
    <w:qFormat/>
    <w:rPr>
      <w:rFonts w:ascii="Calibri" w:hAnsi="Calibri" w:cs="Symbol"/>
      <w:sz w:val="22"/>
    </w:rPr>
  </w:style>
  <w:style w:type="character" w:customStyle="1" w:styleId="ListLabel165">
    <w:name w:val="ListLabel 165"/>
    <w:qFormat/>
    <w:rPr>
      <w:rFonts w:ascii="Calibri" w:hAnsi="Calibri" w:cs="Symbol"/>
      <w:sz w:val="22"/>
      <w:szCs w:val="24"/>
    </w:rPr>
  </w:style>
  <w:style w:type="character" w:customStyle="1" w:styleId="ListLabel168">
    <w:name w:val="ListLabel 168"/>
    <w:qFormat/>
    <w:rPr>
      <w:rFonts w:ascii="Calibri" w:hAnsi="Calibri" w:cs="Symbol"/>
      <w:sz w:val="22"/>
    </w:rPr>
  </w:style>
  <w:style w:type="character" w:customStyle="1" w:styleId="m5790776397165820308gmail-apple-style-span">
    <w:name w:val="m_5790776397165820308gmail-apple-style-span"/>
    <w:qFormat/>
  </w:style>
  <w:style w:type="character" w:customStyle="1" w:styleId="ListLabel169">
    <w:name w:val="ListLabel 169"/>
    <w:qFormat/>
    <w:rPr>
      <w:rFonts w:ascii="Calibri" w:hAnsi="Calibri" w:cs="Symbol"/>
      <w:sz w:val="22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ListLabel166">
    <w:name w:val="ListLabel 166"/>
    <w:qFormat/>
    <w:rPr>
      <w:rFonts w:ascii="Calibri" w:hAnsi="Calibri" w:cs="Symbol"/>
      <w:b/>
      <w:sz w:val="22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B3474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B3474"/>
    <w:rPr>
      <w:rFonts w:cs="Mangal"/>
      <w:b/>
      <w:bCs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B3474"/>
    <w:rPr>
      <w:rFonts w:ascii="Segoe UI" w:hAnsi="Segoe UI" w:cs="Mangal"/>
      <w:sz w:val="18"/>
      <w:szCs w:val="16"/>
    </w:rPr>
  </w:style>
  <w:style w:type="character" w:customStyle="1" w:styleId="ListLabel178">
    <w:name w:val="ListLabel 178"/>
    <w:qFormat/>
    <w:rPr>
      <w:rFonts w:cs="Symbol"/>
      <w:sz w:val="22"/>
      <w:szCs w:val="24"/>
    </w:rPr>
  </w:style>
  <w:style w:type="character" w:customStyle="1" w:styleId="ListLabel179">
    <w:name w:val="ListLabel 179"/>
    <w:qFormat/>
    <w:rPr>
      <w:rFonts w:cs="Symbol"/>
      <w:sz w:val="22"/>
    </w:rPr>
  </w:style>
  <w:style w:type="character" w:customStyle="1" w:styleId="ListLabel180">
    <w:name w:val="ListLabel 180"/>
    <w:qFormat/>
    <w:rPr>
      <w:rFonts w:cs="Symbol"/>
      <w:sz w:val="22"/>
    </w:rPr>
  </w:style>
  <w:style w:type="character" w:customStyle="1" w:styleId="ListLabel181">
    <w:name w:val="ListLabel 181"/>
    <w:qFormat/>
    <w:rPr>
      <w:rFonts w:cs="Symbol"/>
      <w:sz w:val="22"/>
      <w:szCs w:val="24"/>
    </w:rPr>
  </w:style>
  <w:style w:type="character" w:customStyle="1" w:styleId="ListLabel182">
    <w:name w:val="ListLabel 182"/>
    <w:qFormat/>
    <w:rPr>
      <w:rFonts w:cs="Symbol"/>
      <w:sz w:val="22"/>
    </w:rPr>
  </w:style>
  <w:style w:type="character" w:customStyle="1" w:styleId="ListLabel183">
    <w:name w:val="ListLabel 183"/>
    <w:qFormat/>
    <w:rPr>
      <w:rFonts w:cs="Symbol"/>
      <w:sz w:val="22"/>
    </w:rPr>
  </w:style>
  <w:style w:type="character" w:customStyle="1" w:styleId="ListLabel184">
    <w:name w:val="ListLabel 184"/>
    <w:qFormat/>
    <w:rPr>
      <w:rFonts w:cs="Symbol"/>
      <w:b/>
      <w:sz w:val="22"/>
      <w:szCs w:val="24"/>
    </w:rPr>
  </w:style>
  <w:style w:type="character" w:customStyle="1" w:styleId="ListLabel185">
    <w:name w:val="ListLabel 185"/>
    <w:qFormat/>
  </w:style>
  <w:style w:type="character" w:customStyle="1" w:styleId="ListLabel186">
    <w:name w:val="ListLabel 186"/>
    <w:rPr>
      <w:rFonts w:cs="Symbol"/>
      <w:sz w:val="22"/>
      <w:szCs w:val="24"/>
    </w:rPr>
  </w:style>
  <w:style w:type="character" w:customStyle="1" w:styleId="ListLabel187">
    <w:name w:val="ListLabel 187"/>
    <w:rPr>
      <w:rFonts w:cs="Symbol"/>
      <w:sz w:val="22"/>
    </w:rPr>
  </w:style>
  <w:style w:type="character" w:customStyle="1" w:styleId="ListLabel188">
    <w:name w:val="ListLabel 188"/>
    <w:rPr>
      <w:rFonts w:cs="Symbol"/>
      <w:b/>
      <w:sz w:val="22"/>
      <w:szCs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Subtitle">
    <w:name w:val="Subtitle"/>
    <w:basedOn w:val="Normal"/>
    <w:qFormat/>
    <w:pPr>
      <w:keepNext/>
      <w:keepLines/>
      <w:spacing w:after="200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B3474"/>
    <w:rPr>
      <w:rFonts w:cs="Mangal"/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B34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347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movement.org/the-peoples-charter-for-heal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hmovement.org/wp-content/uploads/2018/06/CPT-Call-To-A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7E12-B2C6-471C-A0D9-47335005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chiarezza</dc:creator>
  <cp:lastModifiedBy>Carlota Cruz</cp:lastModifiedBy>
  <cp:revision>2</cp:revision>
  <dcterms:created xsi:type="dcterms:W3CDTF">2019-03-26T05:00:00Z</dcterms:created>
  <dcterms:modified xsi:type="dcterms:W3CDTF">2019-03-26T05:00:00Z</dcterms:modified>
  <dc:language>it-IT</dc:language>
</cp:coreProperties>
</file>